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1A1" w:rsidRDefault="00A101A1" w:rsidP="00751337">
      <w:pPr>
        <w:spacing w:line="259" w:lineRule="auto"/>
        <w:jc w:val="left"/>
      </w:pPr>
      <w:bookmarkStart w:id="0" w:name="_GoBack"/>
      <w:bookmarkEnd w:id="0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5"/>
        <w:gridCol w:w="4843"/>
      </w:tblGrid>
      <w:tr w:rsidR="00A101A1" w:rsidRPr="005F2DC8" w:rsidTr="00BF7AA3">
        <w:tc>
          <w:tcPr>
            <w:tcW w:w="4795" w:type="dxa"/>
          </w:tcPr>
          <w:p w:rsidR="00A101A1" w:rsidRPr="00A96028" w:rsidRDefault="00A101A1" w:rsidP="00BF7AA3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843" w:type="dxa"/>
          </w:tcPr>
          <w:p w:rsidR="00A101A1" w:rsidRPr="00A96028" w:rsidRDefault="00A101A1" w:rsidP="00BF7AA3">
            <w:pPr>
              <w:ind w:left="-85"/>
              <w:jc w:val="left"/>
              <w:rPr>
                <w:rFonts w:eastAsia="Calibri"/>
                <w:sz w:val="26"/>
                <w:szCs w:val="26"/>
              </w:rPr>
            </w:pPr>
            <w:r w:rsidRPr="008E17F9">
              <w:rPr>
                <w:rFonts w:eastAsia="Calibri"/>
                <w:sz w:val="26"/>
                <w:szCs w:val="26"/>
              </w:rPr>
              <w:t xml:space="preserve">Приложение </w:t>
            </w:r>
            <w:r w:rsidR="009029EA">
              <w:rPr>
                <w:rFonts w:eastAsia="Calibri"/>
                <w:sz w:val="26"/>
                <w:szCs w:val="26"/>
              </w:rPr>
              <w:t>4</w:t>
            </w:r>
          </w:p>
          <w:p w:rsidR="00A101A1" w:rsidRPr="00A96028" w:rsidRDefault="00A101A1" w:rsidP="000400FD">
            <w:pPr>
              <w:ind w:left="-85"/>
              <w:jc w:val="left"/>
              <w:rPr>
                <w:rFonts w:eastAsia="Calibri"/>
                <w:sz w:val="26"/>
                <w:szCs w:val="26"/>
              </w:rPr>
            </w:pPr>
            <w:r w:rsidRPr="00A96028">
              <w:rPr>
                <w:rFonts w:eastAsia="Calibri"/>
                <w:sz w:val="26"/>
                <w:szCs w:val="26"/>
              </w:rPr>
              <w:t xml:space="preserve">к Порядку отбора предложений </w:t>
            </w:r>
            <w:r w:rsidR="002A72D9">
              <w:rPr>
                <w:rFonts w:eastAsia="Calibri"/>
                <w:sz w:val="26"/>
                <w:szCs w:val="26"/>
              </w:rPr>
              <w:t>на</w:t>
            </w:r>
            <w:r w:rsidRPr="00A96028">
              <w:rPr>
                <w:rFonts w:eastAsia="Calibri"/>
                <w:sz w:val="26"/>
                <w:szCs w:val="26"/>
              </w:rPr>
              <w:t xml:space="preserve">              </w:t>
            </w:r>
            <w:r w:rsidR="002A72D9">
              <w:rPr>
                <w:rFonts w:eastAsia="Calibri"/>
                <w:sz w:val="26"/>
                <w:szCs w:val="26"/>
              </w:rPr>
              <w:t>оказание услуг</w:t>
            </w:r>
            <w:r w:rsidRPr="00A96028">
              <w:rPr>
                <w:rFonts w:eastAsia="Calibri"/>
                <w:sz w:val="26"/>
                <w:szCs w:val="26"/>
              </w:rPr>
              <w:t xml:space="preserve"> питания для обучающихся</w:t>
            </w:r>
            <w:r>
              <w:rPr>
                <w:rFonts w:eastAsia="Calibri"/>
                <w:sz w:val="26"/>
                <w:szCs w:val="26"/>
              </w:rPr>
              <w:t xml:space="preserve"> и работников  НИУ ВШЭ</w:t>
            </w:r>
            <w:r w:rsidRPr="00A96028">
              <w:rPr>
                <w:rFonts w:eastAsia="Calibri"/>
                <w:sz w:val="26"/>
                <w:szCs w:val="26"/>
              </w:rPr>
              <w:t xml:space="preserve"> </w:t>
            </w:r>
            <w:r>
              <w:rPr>
                <w:rFonts w:eastAsia="Calibri"/>
                <w:sz w:val="26"/>
                <w:szCs w:val="26"/>
              </w:rPr>
              <w:t>в здани</w:t>
            </w:r>
            <w:r w:rsidR="0016642D">
              <w:rPr>
                <w:rFonts w:eastAsia="Calibri"/>
                <w:sz w:val="26"/>
                <w:szCs w:val="26"/>
              </w:rPr>
              <w:t>ях</w:t>
            </w:r>
            <w:r>
              <w:rPr>
                <w:rFonts w:eastAsia="Calibri"/>
                <w:sz w:val="26"/>
                <w:szCs w:val="26"/>
              </w:rPr>
              <w:t xml:space="preserve">, </w:t>
            </w:r>
            <w:r w:rsidRPr="00A96028">
              <w:rPr>
                <w:rFonts w:eastAsia="Calibri"/>
                <w:sz w:val="26"/>
                <w:szCs w:val="26"/>
              </w:rPr>
              <w:t>расположенн</w:t>
            </w:r>
            <w:r w:rsidR="0016642D">
              <w:rPr>
                <w:rFonts w:eastAsia="Calibri"/>
                <w:sz w:val="26"/>
                <w:szCs w:val="26"/>
              </w:rPr>
              <w:t>ых</w:t>
            </w:r>
            <w:r w:rsidRPr="00A96028">
              <w:rPr>
                <w:rFonts w:eastAsia="Calibri"/>
                <w:sz w:val="26"/>
                <w:szCs w:val="26"/>
              </w:rPr>
              <w:t xml:space="preserve"> </w:t>
            </w:r>
            <w:r>
              <w:rPr>
                <w:rFonts w:eastAsia="Calibri"/>
                <w:sz w:val="26"/>
                <w:szCs w:val="26"/>
              </w:rPr>
              <w:t>п</w:t>
            </w:r>
            <w:r w:rsidRPr="00A96028">
              <w:rPr>
                <w:rFonts w:eastAsia="Calibri"/>
                <w:sz w:val="26"/>
                <w:szCs w:val="26"/>
              </w:rPr>
              <w:t>о адрес</w:t>
            </w:r>
            <w:r w:rsidR="000400FD">
              <w:rPr>
                <w:rFonts w:eastAsia="Calibri"/>
                <w:sz w:val="26"/>
                <w:szCs w:val="26"/>
              </w:rPr>
              <w:t>ам</w:t>
            </w:r>
            <w:r w:rsidRPr="00A96028">
              <w:rPr>
                <w:rFonts w:eastAsia="Calibri"/>
                <w:sz w:val="26"/>
                <w:szCs w:val="26"/>
              </w:rPr>
              <w:t xml:space="preserve">: Москва, </w:t>
            </w:r>
            <w:r w:rsidR="0016642D">
              <w:rPr>
                <w:rFonts w:eastAsia="Calibri"/>
                <w:sz w:val="26"/>
                <w:szCs w:val="26"/>
              </w:rPr>
              <w:t xml:space="preserve">1-й Саратовский проезд, д. 5, корп. 2; </w:t>
            </w:r>
            <w:r w:rsidR="000400FD">
              <w:rPr>
                <w:rFonts w:eastAsia="Calibri"/>
                <w:sz w:val="26"/>
                <w:szCs w:val="26"/>
              </w:rPr>
              <w:t xml:space="preserve">Москва, </w:t>
            </w:r>
            <w:r w:rsidR="0016642D">
              <w:rPr>
                <w:rFonts w:eastAsia="Calibri"/>
                <w:sz w:val="26"/>
                <w:szCs w:val="26"/>
              </w:rPr>
              <w:t>ул. Космонавта Волкова, д. 18</w:t>
            </w:r>
          </w:p>
        </w:tc>
      </w:tr>
    </w:tbl>
    <w:p w:rsidR="00A101A1" w:rsidRPr="00881E26" w:rsidRDefault="00A101A1" w:rsidP="00A101A1">
      <w:pPr>
        <w:rPr>
          <w:rFonts w:eastAsia="Calibri"/>
          <w:szCs w:val="26"/>
        </w:rPr>
      </w:pPr>
    </w:p>
    <w:p w:rsidR="00A101A1" w:rsidRPr="00881E26" w:rsidRDefault="00A101A1" w:rsidP="00F42109">
      <w:pPr>
        <w:jc w:val="center"/>
        <w:rPr>
          <w:rFonts w:eastAsia="Calibri"/>
          <w:b/>
          <w:szCs w:val="26"/>
        </w:rPr>
      </w:pPr>
      <w:r w:rsidRPr="0058748E">
        <w:rPr>
          <w:rFonts w:eastAsia="Calibri"/>
          <w:b/>
          <w:sz w:val="26"/>
          <w:szCs w:val="26"/>
        </w:rPr>
        <w:t>Критерии оценки предложений участников отбора</w:t>
      </w: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9804"/>
      </w:tblGrid>
      <w:tr w:rsidR="00A101A1" w:rsidRPr="00881E26" w:rsidTr="00BF7AA3">
        <w:tc>
          <w:tcPr>
            <w:tcW w:w="9804" w:type="dxa"/>
          </w:tcPr>
          <w:p w:rsidR="00A101A1" w:rsidRPr="00881E26" w:rsidRDefault="00A101A1" w:rsidP="00BF7AA3">
            <w:pPr>
              <w:jc w:val="center"/>
              <w:rPr>
                <w:rFonts w:eastAsia="Calibri"/>
                <w:b/>
                <w:szCs w:val="26"/>
              </w:rPr>
            </w:pPr>
            <w:r w:rsidRPr="00881E26">
              <w:rPr>
                <w:rFonts w:eastAsia="Calibri"/>
                <w:szCs w:val="26"/>
              </w:rPr>
              <w:t>Нестоимостн</w:t>
            </w:r>
            <w:r>
              <w:rPr>
                <w:rFonts w:eastAsia="Calibri"/>
                <w:szCs w:val="26"/>
              </w:rPr>
              <w:t>ые критерии</w:t>
            </w:r>
          </w:p>
        </w:tc>
      </w:tr>
      <w:tr w:rsidR="00A101A1" w:rsidRPr="00881E26" w:rsidTr="00BF7AA3">
        <w:tc>
          <w:tcPr>
            <w:tcW w:w="9804" w:type="dxa"/>
          </w:tcPr>
          <w:p w:rsidR="00A101A1" w:rsidRPr="00881E26" w:rsidRDefault="00A101A1" w:rsidP="00BF7AA3">
            <w:pPr>
              <w:jc w:val="center"/>
              <w:rPr>
                <w:rFonts w:eastAsia="Calibri"/>
                <w:b/>
                <w:szCs w:val="26"/>
              </w:rPr>
            </w:pPr>
            <w:r w:rsidRPr="00881E26">
              <w:rPr>
                <w:rFonts w:eastAsia="Calibri"/>
                <w:szCs w:val="26"/>
              </w:rPr>
              <w:t>Качество питания и квалификация участника отбора</w:t>
            </w:r>
          </w:p>
        </w:tc>
      </w:tr>
      <w:tr w:rsidR="00A101A1" w:rsidRPr="00881E26" w:rsidTr="00BF7AA3">
        <w:tc>
          <w:tcPr>
            <w:tcW w:w="9804" w:type="dxa"/>
          </w:tcPr>
          <w:p w:rsidR="00A101A1" w:rsidRPr="00881E26" w:rsidRDefault="00A101A1" w:rsidP="00BF7AA3">
            <w:pPr>
              <w:jc w:val="center"/>
              <w:rPr>
                <w:rFonts w:eastAsia="Calibri"/>
                <w:szCs w:val="26"/>
              </w:rPr>
            </w:pPr>
            <w:r w:rsidRPr="00881E26">
              <w:rPr>
                <w:rFonts w:eastAsia="Calibri"/>
                <w:szCs w:val="26"/>
              </w:rPr>
              <w:t>Описание</w:t>
            </w:r>
          </w:p>
        </w:tc>
      </w:tr>
      <w:tr w:rsidR="00A101A1" w:rsidRPr="00881E26" w:rsidTr="00BF7AA3">
        <w:tc>
          <w:tcPr>
            <w:tcW w:w="9804" w:type="dxa"/>
          </w:tcPr>
          <w:p w:rsidR="00A101A1" w:rsidRDefault="00A101A1" w:rsidP="00BF7AA3">
            <w:pPr>
              <w:rPr>
                <w:rFonts w:eastAsia="Calibri"/>
                <w:b/>
                <w:szCs w:val="26"/>
              </w:rPr>
            </w:pPr>
            <w:r w:rsidRPr="00881E26">
              <w:rPr>
                <w:rFonts w:eastAsia="Calibri"/>
                <w:szCs w:val="26"/>
              </w:rPr>
              <w:t xml:space="preserve">Максимальное количество баллов по всем показателям критерия – </w:t>
            </w:r>
            <w:r w:rsidRPr="00881E26">
              <w:rPr>
                <w:rFonts w:eastAsia="Calibri"/>
                <w:b/>
                <w:szCs w:val="26"/>
              </w:rPr>
              <w:t>100 баллов</w:t>
            </w:r>
          </w:p>
          <w:p w:rsidR="00A101A1" w:rsidRDefault="00A101A1" w:rsidP="00BF7AA3">
            <w:pPr>
              <w:rPr>
                <w:rFonts w:eastAsia="Calibri"/>
                <w:szCs w:val="26"/>
              </w:rPr>
            </w:pPr>
            <w:r w:rsidRPr="00881E26">
              <w:rPr>
                <w:rFonts w:eastAsia="Calibri"/>
                <w:szCs w:val="26"/>
              </w:rPr>
              <w:t>Показатели критерия:</w:t>
            </w:r>
          </w:p>
          <w:p w:rsidR="008E7118" w:rsidRPr="00881E26" w:rsidRDefault="008E7118" w:rsidP="008E7118">
            <w:pPr>
              <w:rPr>
                <w:rFonts w:eastAsia="Calibri"/>
                <w:szCs w:val="26"/>
                <w:u w:val="single"/>
              </w:rPr>
            </w:pPr>
            <w:r w:rsidRPr="00881E26">
              <w:rPr>
                <w:rFonts w:eastAsia="Calibri"/>
                <w:szCs w:val="26"/>
                <w:u w:val="single"/>
              </w:rPr>
              <w:t>Показатель 1. Описание организации питания обучающихся</w:t>
            </w:r>
            <w:r w:rsidRPr="006718DA">
              <w:rPr>
                <w:rFonts w:eastAsia="Calibri"/>
                <w:szCs w:val="26"/>
                <w:u w:val="single"/>
              </w:rPr>
              <w:t xml:space="preserve"> </w:t>
            </w:r>
            <w:r>
              <w:rPr>
                <w:rFonts w:eastAsia="Calibri"/>
                <w:szCs w:val="26"/>
                <w:u w:val="single"/>
              </w:rPr>
              <w:t>и работников</w:t>
            </w:r>
            <w:r w:rsidRPr="00881E26">
              <w:rPr>
                <w:rFonts w:eastAsia="Calibri"/>
                <w:szCs w:val="26"/>
                <w:u w:val="single"/>
              </w:rPr>
              <w:t xml:space="preserve"> НИУ ВШЭ.</w:t>
            </w:r>
          </w:p>
          <w:p w:rsidR="008E7118" w:rsidRPr="00881E26" w:rsidRDefault="008E7118" w:rsidP="008E7118">
            <w:pPr>
              <w:rPr>
                <w:rFonts w:eastAsia="Calibri"/>
                <w:szCs w:val="26"/>
              </w:rPr>
            </w:pPr>
            <w:r w:rsidRPr="00881E26">
              <w:rPr>
                <w:rFonts w:eastAsia="Calibri"/>
                <w:szCs w:val="26"/>
              </w:rPr>
              <w:t>В рамках показателя оценивается предложение участника отбора по организации питания, включающее</w:t>
            </w:r>
            <w:r>
              <w:rPr>
                <w:rFonts w:eastAsia="Calibri"/>
                <w:szCs w:val="26"/>
              </w:rPr>
              <w:t xml:space="preserve"> </w:t>
            </w:r>
            <w:r w:rsidRPr="00881E26">
              <w:rPr>
                <w:rFonts w:eastAsia="Calibri"/>
                <w:szCs w:val="26"/>
              </w:rPr>
              <w:t xml:space="preserve">описание </w:t>
            </w:r>
            <w:r>
              <w:rPr>
                <w:rFonts w:eastAsia="Calibri"/>
                <w:szCs w:val="26"/>
              </w:rPr>
              <w:t>технологии</w:t>
            </w:r>
            <w:r w:rsidRPr="00881E26">
              <w:rPr>
                <w:rFonts w:eastAsia="Calibri"/>
                <w:szCs w:val="26"/>
              </w:rPr>
              <w:t xml:space="preserve"> организации питания в столов</w:t>
            </w:r>
            <w:r w:rsidR="00741457">
              <w:rPr>
                <w:rFonts w:eastAsia="Calibri"/>
                <w:szCs w:val="26"/>
              </w:rPr>
              <w:t>ых</w:t>
            </w:r>
            <w:r w:rsidRPr="00881E26">
              <w:rPr>
                <w:rFonts w:eastAsia="Calibri"/>
                <w:szCs w:val="26"/>
              </w:rPr>
              <w:t>;</w:t>
            </w:r>
            <w:r>
              <w:rPr>
                <w:rFonts w:eastAsia="Calibri"/>
                <w:szCs w:val="26"/>
              </w:rPr>
              <w:t xml:space="preserve"> </w:t>
            </w:r>
            <w:r w:rsidRPr="00881E26">
              <w:rPr>
                <w:rFonts w:eastAsia="Calibri"/>
                <w:szCs w:val="26"/>
              </w:rPr>
              <w:t>общий ассортимент и выход (вес) блюд, напитков, выпечки и др.; двухнедельное общее меню и меню комплексного обеда (традиционного и вегетарианского) согласно Требованиям к предоставлению услуг питания обучающимся   НИУ ВШЭ;</w:t>
            </w:r>
            <w:r>
              <w:rPr>
                <w:rFonts w:eastAsia="Calibri"/>
                <w:szCs w:val="26"/>
              </w:rPr>
              <w:t xml:space="preserve"> дополнительные предложения.</w:t>
            </w:r>
          </w:p>
          <w:p w:rsidR="008E7118" w:rsidRPr="00881E26" w:rsidRDefault="008E7118" w:rsidP="008E7118">
            <w:pPr>
              <w:rPr>
                <w:rFonts w:eastAsia="Calibri"/>
                <w:szCs w:val="26"/>
              </w:rPr>
            </w:pPr>
            <w:r w:rsidRPr="00C05128">
              <w:rPr>
                <w:rFonts w:eastAsia="Calibri"/>
                <w:szCs w:val="26"/>
              </w:rPr>
              <w:t xml:space="preserve">Показатель «Описание организации питания» оценивается с учетом соответствия или превышения предложенных </w:t>
            </w:r>
            <w:r>
              <w:rPr>
                <w:rFonts w:eastAsia="Calibri"/>
                <w:szCs w:val="26"/>
              </w:rPr>
              <w:t>У</w:t>
            </w:r>
            <w:r w:rsidRPr="00C05128">
              <w:rPr>
                <w:rFonts w:eastAsia="Calibri"/>
                <w:szCs w:val="26"/>
              </w:rPr>
              <w:t>частником отбора показателей в сравнении с показателями, заданными в Требованиях к предоставлению услуг питания обучающимся</w:t>
            </w:r>
            <w:r w:rsidR="004A6AF1">
              <w:rPr>
                <w:rFonts w:eastAsia="Calibri"/>
                <w:szCs w:val="26"/>
              </w:rPr>
              <w:t xml:space="preserve"> и работникам</w:t>
            </w:r>
            <w:r>
              <w:rPr>
                <w:rFonts w:eastAsia="Calibri"/>
                <w:szCs w:val="26"/>
              </w:rPr>
              <w:t xml:space="preserve"> </w:t>
            </w:r>
            <w:r w:rsidRPr="00C05128">
              <w:rPr>
                <w:rFonts w:eastAsia="Calibri"/>
                <w:szCs w:val="26"/>
              </w:rPr>
              <w:t xml:space="preserve"> НИУ ВШЭ.</w:t>
            </w:r>
          </w:p>
          <w:p w:rsidR="008E7118" w:rsidRPr="00881E26" w:rsidRDefault="008E7118" w:rsidP="008E7118">
            <w:pPr>
              <w:rPr>
                <w:rFonts w:eastAsia="Calibri"/>
                <w:b/>
                <w:szCs w:val="26"/>
              </w:rPr>
            </w:pPr>
            <w:r w:rsidRPr="00881E26">
              <w:rPr>
                <w:rFonts w:eastAsia="Calibri"/>
                <w:szCs w:val="26"/>
              </w:rPr>
              <w:t xml:space="preserve">Максимальное количество баллов по показателю критерия – </w:t>
            </w:r>
            <w:r w:rsidRPr="00024590">
              <w:rPr>
                <w:rFonts w:eastAsia="Calibri"/>
                <w:b/>
                <w:szCs w:val="26"/>
              </w:rPr>
              <w:t>4</w:t>
            </w:r>
            <w:r w:rsidRPr="007F0450">
              <w:rPr>
                <w:rFonts w:eastAsia="Calibri"/>
                <w:b/>
                <w:szCs w:val="26"/>
              </w:rPr>
              <w:t>5 баллов.</w:t>
            </w:r>
            <w:r w:rsidRPr="00881E26">
              <w:rPr>
                <w:rFonts w:eastAsia="Calibri"/>
                <w:b/>
                <w:szCs w:val="26"/>
              </w:rPr>
              <w:t xml:space="preserve"> </w:t>
            </w:r>
          </w:p>
          <w:p w:rsidR="008E7118" w:rsidRPr="00881E26" w:rsidRDefault="008E7118" w:rsidP="008E7118">
            <w:pPr>
              <w:rPr>
                <w:rFonts w:eastAsia="Calibri"/>
                <w:szCs w:val="26"/>
              </w:rPr>
            </w:pPr>
            <w:r w:rsidRPr="00881E26">
              <w:rPr>
                <w:rFonts w:eastAsia="Calibri"/>
                <w:szCs w:val="26"/>
              </w:rPr>
              <w:t>Максимальное количество баллов присваивается предложению участника отбора с наилучшими условиями организации питания согласно Требованиям.</w:t>
            </w:r>
          </w:p>
          <w:p w:rsidR="008E7118" w:rsidRPr="00881E26" w:rsidRDefault="008E7118" w:rsidP="008E7118">
            <w:pPr>
              <w:rPr>
                <w:rFonts w:eastAsia="Calibri"/>
                <w:szCs w:val="26"/>
              </w:rPr>
            </w:pPr>
            <w:r w:rsidRPr="00881E26">
              <w:rPr>
                <w:rFonts w:eastAsia="Calibri"/>
                <w:szCs w:val="26"/>
              </w:rPr>
              <w:t>Минимальное количество баллов присваивается предложению участника отбора, с наихудшим</w:t>
            </w:r>
            <w:r>
              <w:rPr>
                <w:rFonts w:eastAsia="Calibri"/>
                <w:szCs w:val="26"/>
              </w:rPr>
              <w:t>и</w:t>
            </w:r>
            <w:r w:rsidRPr="00881E26">
              <w:rPr>
                <w:rFonts w:eastAsia="Calibri"/>
                <w:szCs w:val="26"/>
              </w:rPr>
              <w:t xml:space="preserve"> условиями организации питания согласно Требованиям.</w:t>
            </w:r>
          </w:p>
          <w:p w:rsidR="008E7118" w:rsidRDefault="008E7118" w:rsidP="008E7118">
            <w:pPr>
              <w:rPr>
                <w:rFonts w:eastAsia="Calibri"/>
                <w:szCs w:val="26"/>
              </w:rPr>
            </w:pPr>
            <w:r w:rsidRPr="00881E26">
              <w:rPr>
                <w:rFonts w:eastAsia="Calibri"/>
                <w:szCs w:val="26"/>
              </w:rPr>
              <w:t xml:space="preserve">Количество баллов, полученное </w:t>
            </w:r>
            <w:r>
              <w:rPr>
                <w:rFonts w:eastAsia="Calibri"/>
                <w:szCs w:val="26"/>
              </w:rPr>
              <w:t>У</w:t>
            </w:r>
            <w:r w:rsidRPr="00881E26">
              <w:rPr>
                <w:rFonts w:eastAsia="Calibri"/>
                <w:szCs w:val="26"/>
              </w:rPr>
              <w:t>частником отбора</w:t>
            </w:r>
            <w:r>
              <w:rPr>
                <w:rFonts w:eastAsia="Calibri"/>
                <w:szCs w:val="26"/>
              </w:rPr>
              <w:t>,</w:t>
            </w:r>
            <w:r w:rsidRPr="00881E26">
              <w:rPr>
                <w:rFonts w:eastAsia="Calibri"/>
                <w:szCs w:val="26"/>
              </w:rPr>
              <w:t xml:space="preserve"> рассчитывается как среднее арифметическое из </w:t>
            </w:r>
            <w:r>
              <w:rPr>
                <w:rFonts w:eastAsia="Calibri"/>
                <w:szCs w:val="26"/>
              </w:rPr>
              <w:t xml:space="preserve">экспертных </w:t>
            </w:r>
            <w:r w:rsidRPr="00881E26">
              <w:rPr>
                <w:rFonts w:eastAsia="Calibri"/>
                <w:szCs w:val="26"/>
              </w:rPr>
              <w:t>оценок каждого члена отборочной комиссии.</w:t>
            </w:r>
          </w:p>
          <w:p w:rsidR="008E7118" w:rsidRDefault="008E7118" w:rsidP="008E7118">
            <w:pPr>
              <w:rPr>
                <w:rFonts w:eastAsia="Calibri"/>
                <w:szCs w:val="26"/>
              </w:rPr>
            </w:pPr>
          </w:p>
          <w:p w:rsidR="009F72D6" w:rsidRPr="00881E26" w:rsidRDefault="009F72D6" w:rsidP="009F72D6">
            <w:pPr>
              <w:rPr>
                <w:rFonts w:eastAsia="Calibri"/>
                <w:szCs w:val="26"/>
                <w:u w:val="single"/>
              </w:rPr>
            </w:pPr>
            <w:r w:rsidRPr="00881E26">
              <w:rPr>
                <w:rFonts w:eastAsia="Calibri"/>
                <w:szCs w:val="26"/>
                <w:u w:val="single"/>
              </w:rPr>
              <w:t xml:space="preserve">Показатель </w:t>
            </w:r>
            <w:r w:rsidR="00F42109">
              <w:rPr>
                <w:rFonts w:eastAsia="Calibri"/>
                <w:szCs w:val="26"/>
                <w:u w:val="single"/>
              </w:rPr>
              <w:t>2</w:t>
            </w:r>
            <w:r w:rsidRPr="00881E26">
              <w:rPr>
                <w:rFonts w:eastAsia="Calibri"/>
                <w:szCs w:val="26"/>
                <w:u w:val="single"/>
              </w:rPr>
              <w:t xml:space="preserve">. Обеспеченность </w:t>
            </w:r>
            <w:r>
              <w:rPr>
                <w:rFonts w:eastAsia="Calibri"/>
                <w:szCs w:val="26"/>
                <w:u w:val="single"/>
              </w:rPr>
              <w:t>У</w:t>
            </w:r>
            <w:r w:rsidRPr="00881E26">
              <w:rPr>
                <w:rFonts w:eastAsia="Calibri"/>
                <w:szCs w:val="26"/>
                <w:u w:val="single"/>
              </w:rPr>
              <w:t xml:space="preserve">частника отбора трудовыми ресурсами, квалификация трудовых ресурсов </w:t>
            </w:r>
            <w:r>
              <w:rPr>
                <w:rFonts w:eastAsia="Calibri"/>
                <w:szCs w:val="26"/>
                <w:u w:val="single"/>
              </w:rPr>
              <w:t>У</w:t>
            </w:r>
            <w:r w:rsidRPr="00881E26">
              <w:rPr>
                <w:rFonts w:eastAsia="Calibri"/>
                <w:szCs w:val="26"/>
                <w:u w:val="single"/>
              </w:rPr>
              <w:t>частника отбора</w:t>
            </w:r>
          </w:p>
          <w:p w:rsidR="009F72D6" w:rsidRPr="00881E26" w:rsidRDefault="009F72D6" w:rsidP="009F72D6">
            <w:pPr>
              <w:rPr>
                <w:rFonts w:eastAsia="Calibri"/>
                <w:szCs w:val="26"/>
              </w:rPr>
            </w:pPr>
            <w:r w:rsidRPr="00881E26">
              <w:rPr>
                <w:rFonts w:eastAsia="Calibri"/>
                <w:szCs w:val="26"/>
              </w:rPr>
              <w:t xml:space="preserve">Оценивается наличие у </w:t>
            </w:r>
            <w:r>
              <w:rPr>
                <w:rFonts w:eastAsia="Calibri"/>
                <w:szCs w:val="26"/>
              </w:rPr>
              <w:t>У</w:t>
            </w:r>
            <w:r w:rsidRPr="00881E26">
              <w:rPr>
                <w:rFonts w:eastAsia="Calibri"/>
                <w:szCs w:val="26"/>
              </w:rPr>
              <w:t xml:space="preserve">частника отбора квалифицированного персонала для организации </w:t>
            </w:r>
            <w:r w:rsidRPr="00140586">
              <w:rPr>
                <w:rFonts w:eastAsia="Calibri"/>
                <w:szCs w:val="26"/>
              </w:rPr>
              <w:t>питания.</w:t>
            </w:r>
          </w:p>
          <w:p w:rsidR="009F72D6" w:rsidRPr="00881E26" w:rsidRDefault="009F72D6" w:rsidP="009F72D6">
            <w:pPr>
              <w:rPr>
                <w:rFonts w:eastAsia="Calibri"/>
                <w:szCs w:val="26"/>
              </w:rPr>
            </w:pPr>
            <w:r w:rsidRPr="00881E26">
              <w:rPr>
                <w:rFonts w:eastAsia="Calibri"/>
                <w:szCs w:val="26"/>
              </w:rPr>
              <w:t xml:space="preserve">Максимальное количество баллов по показателю критерия (пп. </w:t>
            </w:r>
            <w:r w:rsidR="00BC2408">
              <w:rPr>
                <w:rFonts w:eastAsia="Calibri"/>
                <w:szCs w:val="26"/>
              </w:rPr>
              <w:t>2</w:t>
            </w:r>
            <w:r w:rsidRPr="00881E26">
              <w:rPr>
                <w:rFonts w:eastAsia="Calibri"/>
                <w:szCs w:val="26"/>
              </w:rPr>
              <w:t xml:space="preserve">.1 – </w:t>
            </w:r>
            <w:r w:rsidR="00BC2408">
              <w:rPr>
                <w:rFonts w:eastAsia="Calibri"/>
                <w:szCs w:val="26"/>
              </w:rPr>
              <w:t>2</w:t>
            </w:r>
            <w:r w:rsidRPr="00881E26">
              <w:rPr>
                <w:rFonts w:eastAsia="Calibri"/>
                <w:szCs w:val="26"/>
              </w:rPr>
              <w:t>.</w:t>
            </w:r>
            <w:r>
              <w:rPr>
                <w:rFonts w:eastAsia="Calibri"/>
                <w:szCs w:val="26"/>
              </w:rPr>
              <w:t>3</w:t>
            </w:r>
            <w:r w:rsidRPr="00881E26">
              <w:rPr>
                <w:rFonts w:eastAsia="Calibri"/>
                <w:szCs w:val="26"/>
              </w:rPr>
              <w:t xml:space="preserve">) – </w:t>
            </w:r>
            <w:r>
              <w:rPr>
                <w:rFonts w:eastAsia="Calibri"/>
                <w:b/>
                <w:szCs w:val="26"/>
              </w:rPr>
              <w:t>30</w:t>
            </w:r>
            <w:r w:rsidRPr="00FA7D58">
              <w:rPr>
                <w:rFonts w:eastAsia="Calibri"/>
                <w:b/>
                <w:szCs w:val="26"/>
              </w:rPr>
              <w:t xml:space="preserve"> баллов:</w:t>
            </w:r>
          </w:p>
          <w:p w:rsidR="009F72D6" w:rsidRPr="00881E26" w:rsidRDefault="009F72D6" w:rsidP="009F72D6">
            <w:pPr>
              <w:rPr>
                <w:rFonts w:eastAsia="Calibri"/>
                <w:szCs w:val="26"/>
              </w:rPr>
            </w:pPr>
          </w:p>
          <w:p w:rsidR="009F72D6" w:rsidRPr="00140586" w:rsidRDefault="00170DEA" w:rsidP="009F72D6">
            <w:pPr>
              <w:rPr>
                <w:rFonts w:eastAsia="Calibri"/>
                <w:szCs w:val="26"/>
                <w:u w:val="single"/>
              </w:rPr>
            </w:pPr>
            <w:r>
              <w:rPr>
                <w:rFonts w:eastAsia="Calibri"/>
                <w:szCs w:val="26"/>
                <w:u w:val="single"/>
              </w:rPr>
              <w:t>2</w:t>
            </w:r>
            <w:r w:rsidR="009F72D6" w:rsidRPr="00140586">
              <w:rPr>
                <w:rFonts w:eastAsia="Calibri"/>
                <w:szCs w:val="26"/>
                <w:u w:val="single"/>
              </w:rPr>
              <w:t>.1. Наличие в штате участника отбора поваров не ниже 3-го разряда.</w:t>
            </w:r>
          </w:p>
          <w:p w:rsidR="009F72D6" w:rsidRPr="00881E26" w:rsidRDefault="009F72D6" w:rsidP="009F72D6">
            <w:pPr>
              <w:rPr>
                <w:rFonts w:eastAsia="Calibri"/>
                <w:szCs w:val="26"/>
              </w:rPr>
            </w:pPr>
            <w:r w:rsidRPr="00140586">
              <w:rPr>
                <w:rFonts w:eastAsia="Calibri"/>
                <w:szCs w:val="26"/>
              </w:rPr>
              <w:t xml:space="preserve">Максимальное количество баллов по показателю критерия – </w:t>
            </w:r>
            <w:r w:rsidRPr="009E438E">
              <w:rPr>
                <w:rFonts w:eastAsia="Calibri"/>
                <w:b/>
                <w:szCs w:val="26"/>
              </w:rPr>
              <w:t>10</w:t>
            </w:r>
            <w:r w:rsidRPr="00140586">
              <w:rPr>
                <w:rFonts w:eastAsia="Calibri"/>
                <w:b/>
                <w:i/>
                <w:szCs w:val="26"/>
              </w:rPr>
              <w:t xml:space="preserve"> баллов</w:t>
            </w:r>
            <w:r w:rsidRPr="00140586">
              <w:rPr>
                <w:rFonts w:eastAsia="Calibri"/>
                <w:szCs w:val="26"/>
              </w:rPr>
              <w:t>.</w:t>
            </w:r>
            <w:r w:rsidRPr="00881E26">
              <w:rPr>
                <w:rFonts w:eastAsia="Calibri"/>
                <w:szCs w:val="26"/>
              </w:rPr>
              <w:t xml:space="preserve"> </w:t>
            </w:r>
          </w:p>
          <w:p w:rsidR="009F72D6" w:rsidRPr="00881E26" w:rsidRDefault="009F72D6" w:rsidP="009F72D6">
            <w:pPr>
              <w:rPr>
                <w:rFonts w:eastAsia="Calibri"/>
                <w:szCs w:val="26"/>
              </w:rPr>
            </w:pPr>
            <w:r w:rsidRPr="00881E26">
              <w:rPr>
                <w:rFonts w:eastAsia="Calibri"/>
                <w:szCs w:val="26"/>
              </w:rPr>
              <w:t>Шкала оценки данного показателя:</w:t>
            </w:r>
          </w:p>
          <w:p w:rsidR="009F72D6" w:rsidRPr="00881E26" w:rsidRDefault="009F72D6" w:rsidP="009F72D6">
            <w:pPr>
              <w:rPr>
                <w:rFonts w:eastAsia="Calibri"/>
                <w:szCs w:val="26"/>
              </w:rPr>
            </w:pPr>
            <w:r w:rsidRPr="00881E26">
              <w:rPr>
                <w:rFonts w:eastAsia="Calibri"/>
                <w:szCs w:val="26"/>
              </w:rPr>
              <w:t>Отсутствие поваров (не ниже 3-го разряда)</w:t>
            </w:r>
            <w:r w:rsidR="00140586">
              <w:rPr>
                <w:rFonts w:eastAsia="Calibri"/>
                <w:szCs w:val="26"/>
              </w:rPr>
              <w:t xml:space="preserve"> </w:t>
            </w:r>
            <w:r w:rsidRPr="00881E26">
              <w:rPr>
                <w:rFonts w:eastAsia="Calibri"/>
                <w:szCs w:val="26"/>
              </w:rPr>
              <w:t>– 0 баллов;</w:t>
            </w:r>
          </w:p>
          <w:p w:rsidR="009F72D6" w:rsidRPr="00881E26" w:rsidRDefault="009F72D6" w:rsidP="009F72D6">
            <w:pPr>
              <w:rPr>
                <w:rFonts w:eastAsia="Calibri"/>
                <w:szCs w:val="26"/>
              </w:rPr>
            </w:pPr>
            <w:r w:rsidRPr="00881E26">
              <w:rPr>
                <w:rFonts w:eastAsia="Calibri"/>
                <w:szCs w:val="26"/>
              </w:rPr>
              <w:t>1 повар (не ниже 3-го разряда) -</w:t>
            </w:r>
            <w:r>
              <w:rPr>
                <w:rFonts w:eastAsia="Calibri"/>
                <w:szCs w:val="26"/>
              </w:rPr>
              <w:t xml:space="preserve"> 3</w:t>
            </w:r>
            <w:r w:rsidRPr="00881E26">
              <w:rPr>
                <w:rFonts w:eastAsia="Calibri"/>
                <w:szCs w:val="26"/>
              </w:rPr>
              <w:t xml:space="preserve"> балл</w:t>
            </w:r>
            <w:r>
              <w:rPr>
                <w:rFonts w:eastAsia="Calibri"/>
                <w:szCs w:val="26"/>
              </w:rPr>
              <w:t>а</w:t>
            </w:r>
            <w:r w:rsidRPr="00881E26">
              <w:rPr>
                <w:rFonts w:eastAsia="Calibri"/>
                <w:szCs w:val="26"/>
              </w:rPr>
              <w:t>;</w:t>
            </w:r>
          </w:p>
          <w:p w:rsidR="009F72D6" w:rsidRPr="00881E26" w:rsidRDefault="009F72D6" w:rsidP="009F72D6">
            <w:pPr>
              <w:rPr>
                <w:rFonts w:eastAsia="Calibri"/>
                <w:szCs w:val="26"/>
              </w:rPr>
            </w:pPr>
            <w:r w:rsidRPr="00881E26">
              <w:rPr>
                <w:rFonts w:eastAsia="Calibri"/>
                <w:szCs w:val="26"/>
              </w:rPr>
              <w:t>2 повара (не ниже 3-го разряда) –</w:t>
            </w:r>
            <w:r w:rsidR="00140586">
              <w:rPr>
                <w:rFonts w:eastAsia="Calibri"/>
                <w:szCs w:val="26"/>
              </w:rPr>
              <w:t xml:space="preserve"> </w:t>
            </w:r>
            <w:r>
              <w:rPr>
                <w:rFonts w:eastAsia="Calibri"/>
                <w:szCs w:val="26"/>
              </w:rPr>
              <w:t>6</w:t>
            </w:r>
            <w:r w:rsidRPr="00881E26">
              <w:rPr>
                <w:rFonts w:eastAsia="Calibri"/>
                <w:szCs w:val="26"/>
              </w:rPr>
              <w:t xml:space="preserve"> балл</w:t>
            </w:r>
            <w:r>
              <w:rPr>
                <w:rFonts w:eastAsia="Calibri"/>
                <w:szCs w:val="26"/>
              </w:rPr>
              <w:t>ов</w:t>
            </w:r>
            <w:r w:rsidRPr="00881E26">
              <w:rPr>
                <w:rFonts w:eastAsia="Calibri"/>
                <w:szCs w:val="26"/>
              </w:rPr>
              <w:t>;</w:t>
            </w:r>
          </w:p>
          <w:p w:rsidR="009F72D6" w:rsidRPr="00881E26" w:rsidRDefault="009F72D6" w:rsidP="009F72D6">
            <w:pPr>
              <w:rPr>
                <w:rFonts w:eastAsia="Calibri"/>
                <w:szCs w:val="26"/>
              </w:rPr>
            </w:pPr>
            <w:r w:rsidRPr="00881E26">
              <w:rPr>
                <w:rFonts w:eastAsia="Calibri"/>
                <w:szCs w:val="26"/>
              </w:rPr>
              <w:t>3 и более поваров (не ниже 3-го разряда) –</w:t>
            </w:r>
            <w:r>
              <w:rPr>
                <w:rFonts w:eastAsia="Calibri"/>
                <w:szCs w:val="26"/>
              </w:rPr>
              <w:t>10</w:t>
            </w:r>
            <w:r w:rsidRPr="00881E26">
              <w:rPr>
                <w:rFonts w:eastAsia="Calibri"/>
                <w:szCs w:val="26"/>
              </w:rPr>
              <w:t xml:space="preserve"> баллов.</w:t>
            </w:r>
          </w:p>
          <w:p w:rsidR="009F72D6" w:rsidRPr="00881E26" w:rsidRDefault="009F72D6" w:rsidP="009F72D6">
            <w:pPr>
              <w:rPr>
                <w:rFonts w:eastAsia="Calibri"/>
                <w:szCs w:val="26"/>
              </w:rPr>
            </w:pPr>
          </w:p>
          <w:p w:rsidR="009F72D6" w:rsidRPr="00881E26" w:rsidRDefault="009F72D6" w:rsidP="009F72D6">
            <w:pPr>
              <w:rPr>
                <w:rFonts w:eastAsia="Calibri"/>
                <w:szCs w:val="26"/>
              </w:rPr>
            </w:pPr>
            <w:r w:rsidRPr="00881E26">
              <w:rPr>
                <w:rFonts w:eastAsia="Calibri"/>
                <w:szCs w:val="26"/>
              </w:rPr>
              <w:t xml:space="preserve">Для подтверждения сведений о наличии и квалификации персонала предоставляются: копии </w:t>
            </w:r>
            <w:r w:rsidRPr="00881E26">
              <w:rPr>
                <w:rFonts w:eastAsia="Calibri"/>
                <w:szCs w:val="26"/>
              </w:rPr>
              <w:lastRenderedPageBreak/>
              <w:t>дипломов по профессии повар или кондитер, трудовых книжек или трудовых договоров.</w:t>
            </w:r>
          </w:p>
          <w:p w:rsidR="009F72D6" w:rsidRPr="00881E26" w:rsidRDefault="009F72D6" w:rsidP="009F72D6">
            <w:pPr>
              <w:rPr>
                <w:rFonts w:eastAsia="Calibri"/>
                <w:szCs w:val="26"/>
              </w:rPr>
            </w:pPr>
          </w:p>
          <w:p w:rsidR="009F72D6" w:rsidRPr="00881E26" w:rsidRDefault="00170DEA" w:rsidP="009F72D6">
            <w:pPr>
              <w:rPr>
                <w:rFonts w:eastAsia="Calibri"/>
                <w:szCs w:val="26"/>
                <w:u w:val="single"/>
              </w:rPr>
            </w:pPr>
            <w:r>
              <w:rPr>
                <w:rFonts w:eastAsia="Calibri"/>
                <w:szCs w:val="26"/>
                <w:u w:val="single"/>
              </w:rPr>
              <w:t>2</w:t>
            </w:r>
            <w:r w:rsidR="009F72D6" w:rsidRPr="00881E26">
              <w:rPr>
                <w:rFonts w:eastAsia="Calibri"/>
                <w:szCs w:val="26"/>
                <w:u w:val="single"/>
              </w:rPr>
              <w:t xml:space="preserve">.2. Наличие в штате </w:t>
            </w:r>
            <w:r w:rsidR="009F72D6">
              <w:rPr>
                <w:rFonts w:eastAsia="Calibri"/>
                <w:szCs w:val="26"/>
                <w:u w:val="single"/>
              </w:rPr>
              <w:t>У</w:t>
            </w:r>
            <w:r w:rsidR="009F72D6" w:rsidRPr="00881E26">
              <w:rPr>
                <w:rFonts w:eastAsia="Calibri"/>
                <w:szCs w:val="26"/>
                <w:u w:val="single"/>
              </w:rPr>
              <w:t xml:space="preserve">частника отбора </w:t>
            </w:r>
            <w:r w:rsidR="009F72D6">
              <w:rPr>
                <w:rFonts w:eastAsia="Calibri"/>
                <w:szCs w:val="26"/>
                <w:u w:val="single"/>
              </w:rPr>
              <w:t>шеф-повара</w:t>
            </w:r>
            <w:r w:rsidR="009F72D6" w:rsidRPr="00881E26">
              <w:rPr>
                <w:rFonts w:eastAsia="Calibri"/>
                <w:szCs w:val="26"/>
                <w:u w:val="single"/>
              </w:rPr>
              <w:t>.</w:t>
            </w:r>
          </w:p>
          <w:p w:rsidR="009F72D6" w:rsidRPr="00881E26" w:rsidRDefault="009F72D6" w:rsidP="009F72D6">
            <w:pPr>
              <w:rPr>
                <w:rFonts w:eastAsia="Calibri"/>
                <w:szCs w:val="26"/>
              </w:rPr>
            </w:pPr>
            <w:r w:rsidRPr="00881E26">
              <w:rPr>
                <w:rFonts w:eastAsia="Calibri"/>
                <w:szCs w:val="26"/>
              </w:rPr>
              <w:t xml:space="preserve">Максимальное количество баллов по показателю критерия - </w:t>
            </w:r>
            <w:r w:rsidRPr="00881E26">
              <w:rPr>
                <w:rFonts w:eastAsia="Calibri"/>
                <w:b/>
                <w:i/>
                <w:szCs w:val="26"/>
              </w:rPr>
              <w:t>10 баллов</w:t>
            </w:r>
            <w:r w:rsidRPr="00881E26">
              <w:rPr>
                <w:rFonts w:eastAsia="Calibri"/>
                <w:szCs w:val="26"/>
              </w:rPr>
              <w:t>.</w:t>
            </w:r>
          </w:p>
          <w:p w:rsidR="009F72D6" w:rsidRPr="00881E26" w:rsidRDefault="009F72D6" w:rsidP="009F72D6">
            <w:pPr>
              <w:rPr>
                <w:rFonts w:eastAsia="Calibri"/>
                <w:szCs w:val="26"/>
              </w:rPr>
            </w:pPr>
            <w:r w:rsidRPr="00881E26">
              <w:rPr>
                <w:rFonts w:eastAsia="Calibri"/>
                <w:szCs w:val="26"/>
              </w:rPr>
              <w:t>Шкала оценки данного показателя:</w:t>
            </w:r>
          </w:p>
          <w:p w:rsidR="009F72D6" w:rsidRPr="00881E26" w:rsidRDefault="009F72D6" w:rsidP="009F72D6">
            <w:pPr>
              <w:rPr>
                <w:rFonts w:eastAsia="Calibri"/>
                <w:szCs w:val="26"/>
              </w:rPr>
            </w:pPr>
            <w:r w:rsidRPr="00881E26">
              <w:rPr>
                <w:rFonts w:eastAsia="Calibri"/>
                <w:szCs w:val="26"/>
              </w:rPr>
              <w:t xml:space="preserve">Отсутствие </w:t>
            </w:r>
            <w:r>
              <w:rPr>
                <w:rFonts w:eastAsia="Calibri"/>
                <w:szCs w:val="26"/>
              </w:rPr>
              <w:t>шеф-повара</w:t>
            </w:r>
            <w:r w:rsidR="00140586">
              <w:rPr>
                <w:rFonts w:eastAsia="Calibri"/>
                <w:szCs w:val="26"/>
              </w:rPr>
              <w:t xml:space="preserve"> -</w:t>
            </w:r>
            <w:r w:rsidRPr="00881E26">
              <w:rPr>
                <w:rFonts w:eastAsia="Calibri"/>
                <w:szCs w:val="26"/>
              </w:rPr>
              <w:t xml:space="preserve"> 0 баллов;</w:t>
            </w:r>
          </w:p>
          <w:p w:rsidR="009F72D6" w:rsidRPr="00881E26" w:rsidRDefault="009F72D6" w:rsidP="009F72D6">
            <w:pPr>
              <w:rPr>
                <w:rFonts w:eastAsia="Calibri"/>
                <w:szCs w:val="26"/>
              </w:rPr>
            </w:pPr>
            <w:r w:rsidRPr="00881E26">
              <w:rPr>
                <w:rFonts w:eastAsia="Calibri"/>
                <w:szCs w:val="26"/>
              </w:rPr>
              <w:t xml:space="preserve">Наличие </w:t>
            </w:r>
            <w:r>
              <w:rPr>
                <w:rFonts w:eastAsia="Calibri"/>
                <w:szCs w:val="26"/>
              </w:rPr>
              <w:t>шеф-повара</w:t>
            </w:r>
            <w:r w:rsidRPr="00881E26">
              <w:rPr>
                <w:rFonts w:eastAsia="Calibri"/>
                <w:szCs w:val="26"/>
              </w:rPr>
              <w:t xml:space="preserve"> – 10 баллов.</w:t>
            </w:r>
          </w:p>
          <w:p w:rsidR="009F72D6" w:rsidRPr="00881E26" w:rsidRDefault="009F72D6" w:rsidP="009F72D6">
            <w:pPr>
              <w:rPr>
                <w:rFonts w:eastAsia="Calibri"/>
                <w:szCs w:val="26"/>
              </w:rPr>
            </w:pPr>
            <w:r w:rsidRPr="00881E26">
              <w:rPr>
                <w:rFonts w:eastAsia="Calibri"/>
                <w:szCs w:val="26"/>
              </w:rPr>
              <w:t>Для подтверждения сведений о наличии квалификации персонала предоставляются копии диплома по профессии повар; трудовой книжки или трудового договора.</w:t>
            </w:r>
          </w:p>
          <w:p w:rsidR="009F72D6" w:rsidRPr="00881E26" w:rsidRDefault="009F72D6" w:rsidP="009F72D6">
            <w:pPr>
              <w:rPr>
                <w:rFonts w:eastAsia="Calibri"/>
                <w:szCs w:val="26"/>
              </w:rPr>
            </w:pPr>
          </w:p>
          <w:p w:rsidR="009F72D6" w:rsidRPr="00881E26" w:rsidRDefault="00170DEA" w:rsidP="009F72D6">
            <w:pPr>
              <w:rPr>
                <w:rFonts w:eastAsia="Calibri"/>
                <w:szCs w:val="26"/>
                <w:u w:val="single"/>
              </w:rPr>
            </w:pPr>
            <w:r>
              <w:rPr>
                <w:rFonts w:eastAsia="Calibri"/>
                <w:szCs w:val="26"/>
                <w:u w:val="single"/>
              </w:rPr>
              <w:t>2</w:t>
            </w:r>
            <w:r w:rsidR="009F72D6" w:rsidRPr="00881E26">
              <w:rPr>
                <w:rFonts w:eastAsia="Calibri"/>
                <w:szCs w:val="26"/>
                <w:u w:val="single"/>
              </w:rPr>
              <w:t xml:space="preserve">.3. Наличие в штате </w:t>
            </w:r>
            <w:r w:rsidR="009F72D6">
              <w:rPr>
                <w:rFonts w:eastAsia="Calibri"/>
                <w:szCs w:val="26"/>
                <w:u w:val="single"/>
              </w:rPr>
              <w:t>У</w:t>
            </w:r>
            <w:r w:rsidR="009F72D6" w:rsidRPr="00881E26">
              <w:rPr>
                <w:rFonts w:eastAsia="Calibri"/>
                <w:szCs w:val="26"/>
                <w:u w:val="single"/>
              </w:rPr>
              <w:t>частника отбора технолога общественного питания.</w:t>
            </w:r>
          </w:p>
          <w:p w:rsidR="009F72D6" w:rsidRPr="00881E26" w:rsidRDefault="009F72D6" w:rsidP="009F72D6">
            <w:pPr>
              <w:rPr>
                <w:rFonts w:eastAsia="Calibri"/>
                <w:szCs w:val="26"/>
              </w:rPr>
            </w:pPr>
            <w:r w:rsidRPr="00881E26">
              <w:rPr>
                <w:rFonts w:eastAsia="Calibri"/>
                <w:szCs w:val="26"/>
              </w:rPr>
              <w:t xml:space="preserve">Максимальное количество баллов по показателю критерия - </w:t>
            </w:r>
            <w:r w:rsidRPr="006718DA">
              <w:rPr>
                <w:rFonts w:eastAsia="Calibri"/>
                <w:b/>
                <w:szCs w:val="26"/>
              </w:rPr>
              <w:t>10</w:t>
            </w:r>
            <w:r w:rsidRPr="00881E26">
              <w:rPr>
                <w:rFonts w:eastAsia="Calibri"/>
                <w:b/>
                <w:i/>
                <w:szCs w:val="26"/>
              </w:rPr>
              <w:t xml:space="preserve"> баллов</w:t>
            </w:r>
            <w:r w:rsidRPr="00881E26">
              <w:rPr>
                <w:rFonts w:eastAsia="Calibri"/>
                <w:szCs w:val="26"/>
              </w:rPr>
              <w:t>.</w:t>
            </w:r>
          </w:p>
          <w:p w:rsidR="009F72D6" w:rsidRPr="00881E26" w:rsidRDefault="009F72D6" w:rsidP="009F72D6">
            <w:pPr>
              <w:rPr>
                <w:rFonts w:eastAsia="Calibri"/>
                <w:szCs w:val="26"/>
              </w:rPr>
            </w:pPr>
            <w:r w:rsidRPr="00881E26">
              <w:rPr>
                <w:rFonts w:eastAsia="Calibri"/>
                <w:szCs w:val="26"/>
              </w:rPr>
              <w:t>Шкала оценки данного показателя:</w:t>
            </w:r>
          </w:p>
          <w:p w:rsidR="009F72D6" w:rsidRPr="00881E26" w:rsidRDefault="009F72D6" w:rsidP="009F72D6">
            <w:pPr>
              <w:rPr>
                <w:rFonts w:eastAsia="Calibri"/>
                <w:szCs w:val="26"/>
              </w:rPr>
            </w:pPr>
            <w:r w:rsidRPr="00881E26">
              <w:rPr>
                <w:rFonts w:eastAsia="Calibri"/>
                <w:szCs w:val="26"/>
              </w:rPr>
              <w:t>Отсутствие технолога общественного питания – 0 баллов;</w:t>
            </w:r>
          </w:p>
          <w:p w:rsidR="009F72D6" w:rsidRPr="00881E26" w:rsidRDefault="009F72D6" w:rsidP="009F72D6">
            <w:pPr>
              <w:rPr>
                <w:rFonts w:eastAsia="Calibri"/>
                <w:szCs w:val="26"/>
              </w:rPr>
            </w:pPr>
            <w:r w:rsidRPr="00881E26">
              <w:rPr>
                <w:rFonts w:eastAsia="Calibri"/>
                <w:szCs w:val="26"/>
              </w:rPr>
              <w:t xml:space="preserve">Наличие технолога общественного питания – </w:t>
            </w:r>
            <w:r>
              <w:rPr>
                <w:rFonts w:eastAsia="Calibri"/>
                <w:szCs w:val="26"/>
              </w:rPr>
              <w:t>10</w:t>
            </w:r>
            <w:r w:rsidRPr="00881E26">
              <w:rPr>
                <w:rFonts w:eastAsia="Calibri"/>
                <w:szCs w:val="26"/>
              </w:rPr>
              <w:t xml:space="preserve"> баллов.</w:t>
            </w:r>
          </w:p>
          <w:p w:rsidR="009F72D6" w:rsidRPr="00881E26" w:rsidRDefault="009F72D6" w:rsidP="009F72D6">
            <w:pPr>
              <w:rPr>
                <w:rFonts w:eastAsia="Calibri"/>
                <w:szCs w:val="26"/>
              </w:rPr>
            </w:pPr>
            <w:r w:rsidRPr="00881E26">
              <w:rPr>
                <w:rFonts w:eastAsia="Calibri"/>
                <w:szCs w:val="26"/>
              </w:rPr>
              <w:t>Для подтверждения сведений о наличии квалификации персонала предоставляются копии диплома по профессии технолог общественного питания; трудовой книжки или трудового договора.</w:t>
            </w:r>
          </w:p>
          <w:p w:rsidR="008E7118" w:rsidRDefault="008E7118" w:rsidP="008E7118">
            <w:pPr>
              <w:rPr>
                <w:rFonts w:eastAsia="Calibri"/>
                <w:szCs w:val="26"/>
              </w:rPr>
            </w:pPr>
          </w:p>
          <w:p w:rsidR="009F72D6" w:rsidRPr="00881E26" w:rsidRDefault="009F72D6" w:rsidP="009F72D6">
            <w:pPr>
              <w:rPr>
                <w:rFonts w:eastAsia="Calibri"/>
                <w:szCs w:val="26"/>
                <w:u w:val="single"/>
              </w:rPr>
            </w:pPr>
            <w:r w:rsidRPr="00881E26">
              <w:rPr>
                <w:rFonts w:eastAsia="Calibri"/>
                <w:szCs w:val="26"/>
                <w:u w:val="single"/>
              </w:rPr>
              <w:t xml:space="preserve">Показатель </w:t>
            </w:r>
            <w:r w:rsidR="00F42109">
              <w:rPr>
                <w:rFonts w:eastAsia="Calibri"/>
                <w:szCs w:val="26"/>
                <w:u w:val="single"/>
              </w:rPr>
              <w:t>3</w:t>
            </w:r>
            <w:r w:rsidRPr="00881E26">
              <w:rPr>
                <w:rFonts w:eastAsia="Calibri"/>
                <w:szCs w:val="26"/>
                <w:u w:val="single"/>
              </w:rPr>
              <w:t xml:space="preserve">. Опыт участника отбора по организации питания аналогичного характера и объема (наличие договоров на оказание услуг питания для коллективов численностью не менее </w:t>
            </w:r>
            <w:r w:rsidR="003D4B13">
              <w:rPr>
                <w:rFonts w:eastAsia="Calibri"/>
                <w:szCs w:val="26"/>
                <w:u w:val="single"/>
              </w:rPr>
              <w:t>двухсот</w:t>
            </w:r>
            <w:r w:rsidRPr="00881E26">
              <w:rPr>
                <w:rFonts w:eastAsia="Calibri"/>
                <w:szCs w:val="26"/>
                <w:u w:val="single"/>
              </w:rPr>
              <w:t xml:space="preserve"> человек, либо наличие договоров на аренду помещений, используемых под организацию питания для коллективов численностью не менее </w:t>
            </w:r>
            <w:r w:rsidR="008D4FC9">
              <w:rPr>
                <w:rFonts w:eastAsia="Calibri"/>
                <w:szCs w:val="26"/>
                <w:u w:val="single"/>
              </w:rPr>
              <w:t>двухсот</w:t>
            </w:r>
            <w:r>
              <w:rPr>
                <w:rFonts w:eastAsia="Calibri"/>
                <w:szCs w:val="26"/>
                <w:u w:val="single"/>
              </w:rPr>
              <w:t xml:space="preserve"> </w:t>
            </w:r>
            <w:r w:rsidRPr="00881E26">
              <w:rPr>
                <w:rFonts w:eastAsia="Calibri"/>
                <w:szCs w:val="26"/>
                <w:u w:val="single"/>
              </w:rPr>
              <w:t xml:space="preserve">человек), заключенных </w:t>
            </w:r>
            <w:r w:rsidRPr="00313F66">
              <w:rPr>
                <w:rFonts w:eastAsia="Calibri"/>
                <w:szCs w:val="26"/>
                <w:u w:val="single"/>
              </w:rPr>
              <w:t>в 202</w:t>
            </w:r>
            <w:r w:rsidR="008D4FC9">
              <w:rPr>
                <w:rFonts w:eastAsia="Calibri"/>
                <w:szCs w:val="26"/>
                <w:u w:val="single"/>
              </w:rPr>
              <w:t>4</w:t>
            </w:r>
            <w:r w:rsidRPr="00313F66">
              <w:rPr>
                <w:rFonts w:eastAsia="Calibri"/>
                <w:szCs w:val="26"/>
                <w:u w:val="single"/>
              </w:rPr>
              <w:t>-202</w:t>
            </w:r>
            <w:r w:rsidR="008D4FC9">
              <w:rPr>
                <w:rFonts w:eastAsia="Calibri"/>
                <w:szCs w:val="26"/>
                <w:u w:val="single"/>
              </w:rPr>
              <w:t>5</w:t>
            </w:r>
            <w:r w:rsidRPr="00313F66">
              <w:rPr>
                <w:rFonts w:eastAsia="Calibri"/>
                <w:szCs w:val="26"/>
                <w:u w:val="single"/>
              </w:rPr>
              <w:t xml:space="preserve"> гг.,</w:t>
            </w:r>
            <w:r w:rsidRPr="00881E26">
              <w:rPr>
                <w:rFonts w:eastAsia="Calibri"/>
                <w:szCs w:val="26"/>
                <w:u w:val="single"/>
              </w:rPr>
              <w:t xml:space="preserve"> – общее количество договоров).  </w:t>
            </w:r>
          </w:p>
          <w:p w:rsidR="009F72D6" w:rsidRPr="00881E26" w:rsidRDefault="009F72D6" w:rsidP="009F72D6">
            <w:pPr>
              <w:rPr>
                <w:rFonts w:eastAsia="Calibri"/>
                <w:szCs w:val="26"/>
              </w:rPr>
            </w:pPr>
            <w:r w:rsidRPr="00881E26">
              <w:rPr>
                <w:rFonts w:eastAsia="Calibri"/>
                <w:szCs w:val="26"/>
              </w:rPr>
              <w:t xml:space="preserve">Максимальное количество баллов по показателю критерия - </w:t>
            </w:r>
            <w:r w:rsidR="00CF2FA7" w:rsidRPr="00CF2FA7">
              <w:rPr>
                <w:rFonts w:eastAsia="Calibri"/>
                <w:b/>
                <w:szCs w:val="26"/>
              </w:rPr>
              <w:t>20</w:t>
            </w:r>
            <w:r w:rsidRPr="00881E26">
              <w:rPr>
                <w:rFonts w:eastAsia="Calibri"/>
                <w:b/>
                <w:szCs w:val="26"/>
              </w:rPr>
              <w:t xml:space="preserve"> баллов</w:t>
            </w:r>
            <w:r w:rsidRPr="00881E26">
              <w:rPr>
                <w:rFonts w:eastAsia="Calibri"/>
                <w:szCs w:val="26"/>
              </w:rPr>
              <w:t>.</w:t>
            </w:r>
          </w:p>
          <w:p w:rsidR="009F72D6" w:rsidRPr="00881E26" w:rsidRDefault="009F72D6" w:rsidP="009F72D6">
            <w:pPr>
              <w:rPr>
                <w:rFonts w:eastAsia="Calibri"/>
                <w:szCs w:val="26"/>
              </w:rPr>
            </w:pPr>
            <w:r w:rsidRPr="00881E26">
              <w:rPr>
                <w:rFonts w:eastAsia="Calibri"/>
                <w:szCs w:val="26"/>
              </w:rPr>
              <w:t>Шкала оценки данного показателя:</w:t>
            </w:r>
          </w:p>
          <w:p w:rsidR="009F72D6" w:rsidRPr="00881E26" w:rsidRDefault="009F72D6" w:rsidP="009F72D6">
            <w:pPr>
              <w:rPr>
                <w:rFonts w:eastAsia="Calibri"/>
                <w:szCs w:val="26"/>
              </w:rPr>
            </w:pPr>
            <w:r w:rsidRPr="00881E26">
              <w:rPr>
                <w:rFonts w:eastAsia="Calibri"/>
                <w:szCs w:val="26"/>
              </w:rPr>
              <w:t xml:space="preserve">Наличие более 10 договоров – </w:t>
            </w:r>
            <w:r w:rsidR="00CF2FA7">
              <w:rPr>
                <w:rFonts w:eastAsia="Calibri"/>
                <w:szCs w:val="26"/>
              </w:rPr>
              <w:t>20</w:t>
            </w:r>
            <w:r w:rsidRPr="00881E26">
              <w:rPr>
                <w:rFonts w:eastAsia="Calibri"/>
                <w:szCs w:val="26"/>
              </w:rPr>
              <w:t xml:space="preserve"> баллов</w:t>
            </w:r>
          </w:p>
          <w:p w:rsidR="009F72D6" w:rsidRPr="00881E26" w:rsidRDefault="009F72D6" w:rsidP="009F72D6">
            <w:pPr>
              <w:rPr>
                <w:rFonts w:eastAsia="Calibri"/>
                <w:szCs w:val="26"/>
              </w:rPr>
            </w:pPr>
            <w:r w:rsidRPr="00881E26">
              <w:rPr>
                <w:rFonts w:eastAsia="Calibri"/>
                <w:szCs w:val="26"/>
              </w:rPr>
              <w:t xml:space="preserve">Наличие 6-10 договоров – </w:t>
            </w:r>
            <w:r w:rsidR="002A7BF7">
              <w:rPr>
                <w:rFonts w:eastAsia="Calibri"/>
                <w:szCs w:val="26"/>
              </w:rPr>
              <w:t>10</w:t>
            </w:r>
            <w:r w:rsidRPr="00881E26">
              <w:rPr>
                <w:rFonts w:eastAsia="Calibri"/>
                <w:szCs w:val="26"/>
              </w:rPr>
              <w:t xml:space="preserve"> баллов</w:t>
            </w:r>
          </w:p>
          <w:p w:rsidR="009F72D6" w:rsidRPr="00881E26" w:rsidRDefault="009F72D6" w:rsidP="009F72D6">
            <w:pPr>
              <w:rPr>
                <w:rFonts w:eastAsia="Calibri"/>
                <w:szCs w:val="26"/>
              </w:rPr>
            </w:pPr>
            <w:r w:rsidRPr="00881E26">
              <w:rPr>
                <w:rFonts w:eastAsia="Calibri"/>
                <w:szCs w:val="26"/>
              </w:rPr>
              <w:t>Наличие 1-5 договоров – 5 баллов</w:t>
            </w:r>
          </w:p>
          <w:p w:rsidR="009F72D6" w:rsidRPr="00881E26" w:rsidRDefault="009F72D6" w:rsidP="009F72D6">
            <w:pPr>
              <w:rPr>
                <w:rFonts w:eastAsia="Calibri"/>
                <w:szCs w:val="26"/>
              </w:rPr>
            </w:pPr>
            <w:r w:rsidRPr="00881E26">
              <w:rPr>
                <w:rFonts w:eastAsia="Calibri"/>
                <w:szCs w:val="26"/>
              </w:rPr>
              <w:t>Участник отбора предоставляет копии договоров/дополнительных соглашений о продлении договоров и актов сдачи-приемки</w:t>
            </w:r>
            <w:r w:rsidR="000B19B7">
              <w:rPr>
                <w:rFonts w:eastAsia="Calibri"/>
                <w:szCs w:val="26"/>
              </w:rPr>
              <w:t>.</w:t>
            </w:r>
          </w:p>
          <w:p w:rsidR="009F72D6" w:rsidRPr="00881E26" w:rsidRDefault="009F72D6" w:rsidP="009F72D6">
            <w:pPr>
              <w:rPr>
                <w:rFonts w:eastAsia="Calibri"/>
                <w:szCs w:val="26"/>
              </w:rPr>
            </w:pPr>
          </w:p>
          <w:p w:rsidR="009F72D6" w:rsidRPr="00881E26" w:rsidRDefault="009F72D6" w:rsidP="009F72D6">
            <w:pPr>
              <w:rPr>
                <w:rFonts w:eastAsia="Calibri"/>
                <w:szCs w:val="26"/>
              </w:rPr>
            </w:pPr>
            <w:r w:rsidRPr="00881E26">
              <w:rPr>
                <w:rFonts w:eastAsia="Calibri"/>
                <w:szCs w:val="26"/>
                <w:u w:val="single"/>
              </w:rPr>
              <w:t xml:space="preserve">Показатель </w:t>
            </w:r>
            <w:r w:rsidR="00F42109">
              <w:rPr>
                <w:rFonts w:eastAsia="Calibri"/>
                <w:szCs w:val="26"/>
                <w:u w:val="single"/>
              </w:rPr>
              <w:t>4</w:t>
            </w:r>
            <w:r w:rsidRPr="00881E26">
              <w:rPr>
                <w:rFonts w:eastAsia="Calibri"/>
                <w:szCs w:val="26"/>
                <w:u w:val="single"/>
              </w:rPr>
              <w:t xml:space="preserve">. Деловая репутация участника отбора: </w:t>
            </w:r>
            <w:r w:rsidRPr="00881E26">
              <w:rPr>
                <w:rFonts w:eastAsia="Calibri"/>
                <w:szCs w:val="26"/>
              </w:rPr>
              <w:t>наличие благодарностей, благодарственных писем за организацию питания за 20</w:t>
            </w:r>
            <w:r>
              <w:rPr>
                <w:rFonts w:eastAsia="Calibri"/>
                <w:szCs w:val="26"/>
              </w:rPr>
              <w:t>2</w:t>
            </w:r>
            <w:r w:rsidR="00BC29AE">
              <w:rPr>
                <w:rFonts w:eastAsia="Calibri"/>
                <w:szCs w:val="26"/>
              </w:rPr>
              <w:t>4</w:t>
            </w:r>
            <w:r w:rsidRPr="00881E26">
              <w:rPr>
                <w:rFonts w:eastAsia="Calibri"/>
                <w:szCs w:val="26"/>
              </w:rPr>
              <w:t>-20</w:t>
            </w:r>
            <w:r>
              <w:rPr>
                <w:rFonts w:eastAsia="Calibri"/>
                <w:szCs w:val="26"/>
              </w:rPr>
              <w:t>2</w:t>
            </w:r>
            <w:r w:rsidR="00284A07">
              <w:rPr>
                <w:rFonts w:eastAsia="Calibri"/>
                <w:szCs w:val="26"/>
              </w:rPr>
              <w:t>5</w:t>
            </w:r>
            <w:r w:rsidRPr="00881E26">
              <w:rPr>
                <w:rFonts w:eastAsia="Calibri"/>
                <w:szCs w:val="26"/>
              </w:rPr>
              <w:t xml:space="preserve"> гг.</w:t>
            </w:r>
          </w:p>
          <w:p w:rsidR="009F72D6" w:rsidRPr="00881E26" w:rsidRDefault="009F72D6" w:rsidP="009F72D6">
            <w:pPr>
              <w:rPr>
                <w:rFonts w:eastAsia="Calibri"/>
                <w:szCs w:val="26"/>
              </w:rPr>
            </w:pPr>
            <w:r w:rsidRPr="00881E26">
              <w:rPr>
                <w:rFonts w:eastAsia="Calibri"/>
                <w:szCs w:val="26"/>
              </w:rPr>
              <w:t xml:space="preserve">Максимальное количество баллов по показателю критерия - </w:t>
            </w:r>
            <w:r w:rsidRPr="00881E26">
              <w:rPr>
                <w:rFonts w:eastAsia="Calibri"/>
                <w:b/>
                <w:szCs w:val="26"/>
              </w:rPr>
              <w:t>5 баллов</w:t>
            </w:r>
            <w:r w:rsidRPr="00881E26">
              <w:rPr>
                <w:rFonts w:eastAsia="Calibri"/>
                <w:szCs w:val="26"/>
              </w:rPr>
              <w:t>.</w:t>
            </w:r>
          </w:p>
          <w:p w:rsidR="009F72D6" w:rsidRPr="00881E26" w:rsidRDefault="009F72D6" w:rsidP="009F72D6">
            <w:pPr>
              <w:rPr>
                <w:rFonts w:eastAsia="Calibri"/>
                <w:szCs w:val="26"/>
              </w:rPr>
            </w:pPr>
            <w:r w:rsidRPr="00881E26">
              <w:rPr>
                <w:rFonts w:eastAsia="Calibri"/>
                <w:szCs w:val="26"/>
              </w:rPr>
              <w:t>Шкала оценки данного показателя</w:t>
            </w:r>
            <w:r w:rsidRPr="00881E26">
              <w:rPr>
                <w:rFonts w:eastAsia="Calibri"/>
                <w:i/>
                <w:szCs w:val="26"/>
              </w:rPr>
              <w:t xml:space="preserve">: </w:t>
            </w:r>
          </w:p>
          <w:p w:rsidR="009F72D6" w:rsidRPr="00881E26" w:rsidRDefault="009F72D6" w:rsidP="009F72D6">
            <w:pPr>
              <w:rPr>
                <w:rFonts w:eastAsia="Calibri"/>
                <w:szCs w:val="26"/>
              </w:rPr>
            </w:pPr>
            <w:r w:rsidRPr="00881E26">
              <w:rPr>
                <w:rFonts w:eastAsia="Calibri"/>
                <w:szCs w:val="26"/>
              </w:rPr>
              <w:t>Наличие 10 и более благодарностей – 5 баллов</w:t>
            </w:r>
          </w:p>
          <w:p w:rsidR="009F72D6" w:rsidRPr="00881E26" w:rsidRDefault="009F72D6" w:rsidP="009F72D6">
            <w:pPr>
              <w:rPr>
                <w:rFonts w:eastAsia="Calibri"/>
                <w:szCs w:val="26"/>
              </w:rPr>
            </w:pPr>
            <w:r w:rsidRPr="00881E26">
              <w:rPr>
                <w:rFonts w:eastAsia="Calibri"/>
                <w:szCs w:val="26"/>
              </w:rPr>
              <w:t>Наличие 6-9 благодарностей – 4 балла</w:t>
            </w:r>
          </w:p>
          <w:p w:rsidR="009F72D6" w:rsidRPr="00881E26" w:rsidRDefault="009F72D6" w:rsidP="009F72D6">
            <w:pPr>
              <w:rPr>
                <w:rFonts w:eastAsia="Calibri"/>
                <w:szCs w:val="26"/>
              </w:rPr>
            </w:pPr>
            <w:r w:rsidRPr="00881E26">
              <w:rPr>
                <w:rFonts w:eastAsia="Calibri"/>
                <w:szCs w:val="26"/>
              </w:rPr>
              <w:t>Наличие 3-5 благодарностей – 3 балла</w:t>
            </w:r>
          </w:p>
          <w:p w:rsidR="009F72D6" w:rsidRPr="00881E26" w:rsidRDefault="009F72D6" w:rsidP="009F72D6">
            <w:pPr>
              <w:rPr>
                <w:rFonts w:eastAsia="Calibri"/>
                <w:szCs w:val="26"/>
              </w:rPr>
            </w:pPr>
            <w:r w:rsidRPr="00881E26">
              <w:rPr>
                <w:rFonts w:eastAsia="Calibri"/>
                <w:szCs w:val="26"/>
              </w:rPr>
              <w:t>Наличие 1-2 благодарностей – 2 балла</w:t>
            </w:r>
          </w:p>
          <w:p w:rsidR="00A101A1" w:rsidRPr="00881E26" w:rsidRDefault="009F72D6" w:rsidP="00F42109">
            <w:pPr>
              <w:rPr>
                <w:rFonts w:eastAsia="Calibri"/>
                <w:b/>
                <w:szCs w:val="26"/>
              </w:rPr>
            </w:pPr>
            <w:r w:rsidRPr="00881E26">
              <w:rPr>
                <w:rFonts w:eastAsia="Calibri"/>
                <w:szCs w:val="26"/>
              </w:rPr>
              <w:t>Отсутствие благодарностей – 0 баллов</w:t>
            </w:r>
          </w:p>
        </w:tc>
      </w:tr>
    </w:tbl>
    <w:p w:rsidR="00A101A1" w:rsidRPr="00A454EA" w:rsidRDefault="00A101A1" w:rsidP="0016642D">
      <w:pPr>
        <w:spacing w:line="259" w:lineRule="auto"/>
        <w:jc w:val="left"/>
      </w:pPr>
    </w:p>
    <w:sectPr w:rsidR="00A101A1" w:rsidRPr="00A454EA" w:rsidSect="00850A75">
      <w:headerReference w:type="default" r:id="rId8"/>
      <w:footerReference w:type="default" r:id="rId9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126" w:rsidRDefault="00954126" w:rsidP="00BB0161">
      <w:pPr>
        <w:spacing w:line="240" w:lineRule="auto"/>
      </w:pPr>
      <w:r>
        <w:separator/>
      </w:r>
    </w:p>
  </w:endnote>
  <w:endnote w:type="continuationSeparator" w:id="0">
    <w:p w:rsidR="00954126" w:rsidRDefault="00954126" w:rsidP="00BB01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4EC" w:rsidRDefault="007074EC">
    <w:pPr>
      <w:pStyle w:val="af1"/>
      <w:jc w:val="right"/>
    </w:pPr>
  </w:p>
  <w:p w:rsidR="00263AE8" w:rsidRPr="00263AE8" w:rsidRDefault="008E0AAE">
    <w:pPr>
      <w:jc w:val="right"/>
    </w:pPr>
    <w:r>
      <w:rPr>
        <w:b/>
        <w:lang w:val="en-US"/>
      </w:rPr>
      <w:t>29.09.2025 № 6.18-01/290925-3</w:t>
    </w:r>
  </w:p>
  <w:p w:rsidR="00263AE8" w:rsidRDefault="00954126"/>
  <w:p w:rsidR="007074EC" w:rsidRDefault="007074EC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126" w:rsidRDefault="00954126" w:rsidP="00BB0161">
      <w:pPr>
        <w:spacing w:line="240" w:lineRule="auto"/>
      </w:pPr>
      <w:r>
        <w:separator/>
      </w:r>
    </w:p>
  </w:footnote>
  <w:footnote w:type="continuationSeparator" w:id="0">
    <w:p w:rsidR="00954126" w:rsidRDefault="00954126" w:rsidP="00BB01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7935681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7074EC" w:rsidRPr="0058748E" w:rsidRDefault="007074EC">
        <w:pPr>
          <w:pStyle w:val="af"/>
          <w:jc w:val="center"/>
          <w:rPr>
            <w:sz w:val="26"/>
            <w:szCs w:val="26"/>
          </w:rPr>
        </w:pPr>
        <w:r w:rsidRPr="0058748E">
          <w:rPr>
            <w:sz w:val="26"/>
            <w:szCs w:val="26"/>
          </w:rPr>
          <w:fldChar w:fldCharType="begin"/>
        </w:r>
        <w:r w:rsidRPr="0058748E">
          <w:rPr>
            <w:sz w:val="26"/>
            <w:szCs w:val="26"/>
          </w:rPr>
          <w:instrText>PAGE   \* MERGEFORMAT</w:instrText>
        </w:r>
        <w:r w:rsidRPr="0058748E">
          <w:rPr>
            <w:sz w:val="26"/>
            <w:szCs w:val="26"/>
          </w:rPr>
          <w:fldChar w:fldCharType="separate"/>
        </w:r>
        <w:r w:rsidR="00457362">
          <w:rPr>
            <w:noProof/>
            <w:sz w:val="26"/>
            <w:szCs w:val="26"/>
          </w:rPr>
          <w:t>1</w:t>
        </w:r>
        <w:r w:rsidRPr="0058748E">
          <w:rPr>
            <w:sz w:val="26"/>
            <w:szCs w:val="26"/>
          </w:rPr>
          <w:fldChar w:fldCharType="end"/>
        </w:r>
      </w:p>
    </w:sdtContent>
  </w:sdt>
  <w:p w:rsidR="007074EC" w:rsidRDefault="007074EC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66455"/>
    <w:multiLevelType w:val="hybridMultilevel"/>
    <w:tmpl w:val="9BCC6C52"/>
    <w:lvl w:ilvl="0" w:tplc="FC6204E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57A49C3"/>
    <w:multiLevelType w:val="hybridMultilevel"/>
    <w:tmpl w:val="1DCC8B54"/>
    <w:lvl w:ilvl="0" w:tplc="41E42A8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6517E1C"/>
    <w:multiLevelType w:val="hybridMultilevel"/>
    <w:tmpl w:val="9B1871E4"/>
    <w:lvl w:ilvl="0" w:tplc="9E3624AE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69E0476"/>
    <w:multiLevelType w:val="hybridMultilevel"/>
    <w:tmpl w:val="AD648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C77A4"/>
    <w:multiLevelType w:val="hybridMultilevel"/>
    <w:tmpl w:val="17489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30C6D"/>
    <w:multiLevelType w:val="hybridMultilevel"/>
    <w:tmpl w:val="FD0EB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C63F7"/>
    <w:multiLevelType w:val="multilevel"/>
    <w:tmpl w:val="C2F0FE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2BC68B4"/>
    <w:multiLevelType w:val="multilevel"/>
    <w:tmpl w:val="1D606532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8774BC1"/>
    <w:multiLevelType w:val="hybridMultilevel"/>
    <w:tmpl w:val="510804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D185722"/>
    <w:multiLevelType w:val="hybridMultilevel"/>
    <w:tmpl w:val="04F2F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6341E"/>
    <w:multiLevelType w:val="hybridMultilevel"/>
    <w:tmpl w:val="9272A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07164"/>
    <w:multiLevelType w:val="hybridMultilevel"/>
    <w:tmpl w:val="9070C0B6"/>
    <w:lvl w:ilvl="0" w:tplc="9E3624A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6A81589"/>
    <w:multiLevelType w:val="hybridMultilevel"/>
    <w:tmpl w:val="05864F5A"/>
    <w:lvl w:ilvl="0" w:tplc="55E6BD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F45EE0"/>
    <w:multiLevelType w:val="multilevel"/>
    <w:tmpl w:val="C2F0FE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99F46A6"/>
    <w:multiLevelType w:val="hybridMultilevel"/>
    <w:tmpl w:val="9C5C1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A354AE"/>
    <w:multiLevelType w:val="hybridMultilevel"/>
    <w:tmpl w:val="AD7E6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D2871"/>
    <w:multiLevelType w:val="hybridMultilevel"/>
    <w:tmpl w:val="7B70ECBA"/>
    <w:lvl w:ilvl="0" w:tplc="9E3624AE">
      <w:start w:val="1"/>
      <w:numFmt w:val="bullet"/>
      <w:lvlText w:val=""/>
      <w:lvlJc w:val="left"/>
      <w:pPr>
        <w:ind w:left="773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1767E88"/>
    <w:multiLevelType w:val="hybridMultilevel"/>
    <w:tmpl w:val="D128952A"/>
    <w:lvl w:ilvl="0" w:tplc="33D26F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EA6343"/>
    <w:multiLevelType w:val="hybridMultilevel"/>
    <w:tmpl w:val="87569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973A8B"/>
    <w:multiLevelType w:val="multilevel"/>
    <w:tmpl w:val="E506B846"/>
    <w:lvl w:ilvl="0">
      <w:start w:val="4"/>
      <w:numFmt w:val="decimal"/>
      <w:lvlText w:val="%1."/>
      <w:lvlJc w:val="left"/>
      <w:pPr>
        <w:ind w:left="9433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6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3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96B4342"/>
    <w:multiLevelType w:val="multilevel"/>
    <w:tmpl w:val="DCE4B4C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1" w15:restartNumberingAfterBreak="0">
    <w:nsid w:val="4D5568FA"/>
    <w:multiLevelType w:val="hybridMultilevel"/>
    <w:tmpl w:val="0548D532"/>
    <w:lvl w:ilvl="0" w:tplc="9E3624AE">
      <w:start w:val="1"/>
      <w:numFmt w:val="bullet"/>
      <w:lvlText w:val="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22" w15:restartNumberingAfterBreak="0">
    <w:nsid w:val="56A135E6"/>
    <w:multiLevelType w:val="hybridMultilevel"/>
    <w:tmpl w:val="E16A2052"/>
    <w:lvl w:ilvl="0" w:tplc="41E42A8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58660858"/>
    <w:multiLevelType w:val="hybridMultilevel"/>
    <w:tmpl w:val="8362D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E845BA"/>
    <w:multiLevelType w:val="hybridMultilevel"/>
    <w:tmpl w:val="53568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947C3B"/>
    <w:multiLevelType w:val="hybridMultilevel"/>
    <w:tmpl w:val="6A022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B004F0"/>
    <w:multiLevelType w:val="hybridMultilevel"/>
    <w:tmpl w:val="4FC23558"/>
    <w:lvl w:ilvl="0" w:tplc="33D26F5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551661"/>
    <w:multiLevelType w:val="hybridMultilevel"/>
    <w:tmpl w:val="90EAE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16562B"/>
    <w:multiLevelType w:val="multilevel"/>
    <w:tmpl w:val="0A5CF0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88512DA"/>
    <w:multiLevelType w:val="hybridMultilevel"/>
    <w:tmpl w:val="CC10F510"/>
    <w:lvl w:ilvl="0" w:tplc="41E42A8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DED591E"/>
    <w:multiLevelType w:val="multilevel"/>
    <w:tmpl w:val="243EE1B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1" w15:restartNumberingAfterBreak="0">
    <w:nsid w:val="702A3EC3"/>
    <w:multiLevelType w:val="multilevel"/>
    <w:tmpl w:val="CA20A2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462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7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2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1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2" w15:restartNumberingAfterBreak="0">
    <w:nsid w:val="7260188D"/>
    <w:multiLevelType w:val="hybridMultilevel"/>
    <w:tmpl w:val="FCBC724A"/>
    <w:lvl w:ilvl="0" w:tplc="EE0AA5C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3B048A"/>
    <w:multiLevelType w:val="hybridMultilevel"/>
    <w:tmpl w:val="ADD43D36"/>
    <w:lvl w:ilvl="0" w:tplc="41E42A8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4"/>
  </w:num>
  <w:num w:numId="3">
    <w:abstractNumId w:val="13"/>
  </w:num>
  <w:num w:numId="4">
    <w:abstractNumId w:val="6"/>
  </w:num>
  <w:num w:numId="5">
    <w:abstractNumId w:val="12"/>
  </w:num>
  <w:num w:numId="6">
    <w:abstractNumId w:val="26"/>
  </w:num>
  <w:num w:numId="7">
    <w:abstractNumId w:val="17"/>
  </w:num>
  <w:num w:numId="8">
    <w:abstractNumId w:val="3"/>
  </w:num>
  <w:num w:numId="9">
    <w:abstractNumId w:val="31"/>
  </w:num>
  <w:num w:numId="10">
    <w:abstractNumId w:val="7"/>
  </w:num>
  <w:num w:numId="11">
    <w:abstractNumId w:val="5"/>
  </w:num>
  <w:num w:numId="12">
    <w:abstractNumId w:val="9"/>
  </w:num>
  <w:num w:numId="13">
    <w:abstractNumId w:val="28"/>
  </w:num>
  <w:num w:numId="14">
    <w:abstractNumId w:val="19"/>
  </w:num>
  <w:num w:numId="15">
    <w:abstractNumId w:val="11"/>
  </w:num>
  <w:num w:numId="16">
    <w:abstractNumId w:val="16"/>
  </w:num>
  <w:num w:numId="17">
    <w:abstractNumId w:val="21"/>
  </w:num>
  <w:num w:numId="18">
    <w:abstractNumId w:val="30"/>
  </w:num>
  <w:num w:numId="19">
    <w:abstractNumId w:val="32"/>
  </w:num>
  <w:num w:numId="20">
    <w:abstractNumId w:val="20"/>
  </w:num>
  <w:num w:numId="21">
    <w:abstractNumId w:val="2"/>
  </w:num>
  <w:num w:numId="22">
    <w:abstractNumId w:val="1"/>
  </w:num>
  <w:num w:numId="23">
    <w:abstractNumId w:val="22"/>
  </w:num>
  <w:num w:numId="24">
    <w:abstractNumId w:val="0"/>
  </w:num>
  <w:num w:numId="25">
    <w:abstractNumId w:val="18"/>
  </w:num>
  <w:num w:numId="26">
    <w:abstractNumId w:val="10"/>
  </w:num>
  <w:num w:numId="27">
    <w:abstractNumId w:val="8"/>
  </w:num>
  <w:num w:numId="28">
    <w:abstractNumId w:val="14"/>
  </w:num>
  <w:num w:numId="29">
    <w:abstractNumId w:val="27"/>
  </w:num>
  <w:num w:numId="30">
    <w:abstractNumId w:val="15"/>
  </w:num>
  <w:num w:numId="31">
    <w:abstractNumId w:val="25"/>
  </w:num>
  <w:num w:numId="32">
    <w:abstractNumId w:val="23"/>
  </w:num>
  <w:num w:numId="33">
    <w:abstractNumId w:val="29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116"/>
    <w:rsid w:val="00001054"/>
    <w:rsid w:val="000010AE"/>
    <w:rsid w:val="00002832"/>
    <w:rsid w:val="00004385"/>
    <w:rsid w:val="0001146B"/>
    <w:rsid w:val="00011C6B"/>
    <w:rsid w:val="000122FB"/>
    <w:rsid w:val="00013141"/>
    <w:rsid w:val="000132C3"/>
    <w:rsid w:val="00014371"/>
    <w:rsid w:val="00014584"/>
    <w:rsid w:val="000151DF"/>
    <w:rsid w:val="00017F24"/>
    <w:rsid w:val="00021C63"/>
    <w:rsid w:val="00023E09"/>
    <w:rsid w:val="00024590"/>
    <w:rsid w:val="00024C63"/>
    <w:rsid w:val="00026608"/>
    <w:rsid w:val="0003197C"/>
    <w:rsid w:val="000400FD"/>
    <w:rsid w:val="00041E5E"/>
    <w:rsid w:val="00043563"/>
    <w:rsid w:val="000442BC"/>
    <w:rsid w:val="0004449E"/>
    <w:rsid w:val="00046E75"/>
    <w:rsid w:val="00051054"/>
    <w:rsid w:val="000512B9"/>
    <w:rsid w:val="00054A9B"/>
    <w:rsid w:val="00056D68"/>
    <w:rsid w:val="0006183F"/>
    <w:rsid w:val="00061A09"/>
    <w:rsid w:val="0006311C"/>
    <w:rsid w:val="0006370B"/>
    <w:rsid w:val="00064F39"/>
    <w:rsid w:val="00065410"/>
    <w:rsid w:val="00066990"/>
    <w:rsid w:val="00070813"/>
    <w:rsid w:val="00072789"/>
    <w:rsid w:val="00072ADA"/>
    <w:rsid w:val="00074767"/>
    <w:rsid w:val="00074B81"/>
    <w:rsid w:val="000752C0"/>
    <w:rsid w:val="00081C30"/>
    <w:rsid w:val="000834E3"/>
    <w:rsid w:val="00085960"/>
    <w:rsid w:val="00085B20"/>
    <w:rsid w:val="0008685A"/>
    <w:rsid w:val="00091AC7"/>
    <w:rsid w:val="0009204A"/>
    <w:rsid w:val="000927BB"/>
    <w:rsid w:val="00093369"/>
    <w:rsid w:val="0009367B"/>
    <w:rsid w:val="00093BBC"/>
    <w:rsid w:val="000960FA"/>
    <w:rsid w:val="000A0465"/>
    <w:rsid w:val="000A26B7"/>
    <w:rsid w:val="000A2D5D"/>
    <w:rsid w:val="000A3FA7"/>
    <w:rsid w:val="000A51C9"/>
    <w:rsid w:val="000A5267"/>
    <w:rsid w:val="000A6ECA"/>
    <w:rsid w:val="000A7539"/>
    <w:rsid w:val="000B19B7"/>
    <w:rsid w:val="000B2941"/>
    <w:rsid w:val="000B32F0"/>
    <w:rsid w:val="000B3BEE"/>
    <w:rsid w:val="000B5608"/>
    <w:rsid w:val="000B79AA"/>
    <w:rsid w:val="000B7F5F"/>
    <w:rsid w:val="000C0942"/>
    <w:rsid w:val="000C4CB4"/>
    <w:rsid w:val="000C564F"/>
    <w:rsid w:val="000C5763"/>
    <w:rsid w:val="000C71D6"/>
    <w:rsid w:val="000D01D3"/>
    <w:rsid w:val="000D0EBE"/>
    <w:rsid w:val="000D1D70"/>
    <w:rsid w:val="000D4CAE"/>
    <w:rsid w:val="000E0BAF"/>
    <w:rsid w:val="000E1E5C"/>
    <w:rsid w:val="000E2FE8"/>
    <w:rsid w:val="000E65C5"/>
    <w:rsid w:val="000E6B4E"/>
    <w:rsid w:val="000F01C4"/>
    <w:rsid w:val="000F0CA0"/>
    <w:rsid w:val="000F2579"/>
    <w:rsid w:val="000F439F"/>
    <w:rsid w:val="000F500C"/>
    <w:rsid w:val="000F5A0D"/>
    <w:rsid w:val="000F6546"/>
    <w:rsid w:val="000F7769"/>
    <w:rsid w:val="00100503"/>
    <w:rsid w:val="0010069B"/>
    <w:rsid w:val="00100B6D"/>
    <w:rsid w:val="00102A86"/>
    <w:rsid w:val="00102B47"/>
    <w:rsid w:val="001041C9"/>
    <w:rsid w:val="0010435A"/>
    <w:rsid w:val="001067A2"/>
    <w:rsid w:val="001129A5"/>
    <w:rsid w:val="001177B9"/>
    <w:rsid w:val="001207D2"/>
    <w:rsid w:val="001300CE"/>
    <w:rsid w:val="00133439"/>
    <w:rsid w:val="00140586"/>
    <w:rsid w:val="00140948"/>
    <w:rsid w:val="001447D5"/>
    <w:rsid w:val="0014535E"/>
    <w:rsid w:val="0014709C"/>
    <w:rsid w:val="00150AA7"/>
    <w:rsid w:val="00150C9B"/>
    <w:rsid w:val="00151340"/>
    <w:rsid w:val="00151DF2"/>
    <w:rsid w:val="00155DA5"/>
    <w:rsid w:val="00156F85"/>
    <w:rsid w:val="00157325"/>
    <w:rsid w:val="00160101"/>
    <w:rsid w:val="00162B34"/>
    <w:rsid w:val="0016324B"/>
    <w:rsid w:val="0016366C"/>
    <w:rsid w:val="00164F96"/>
    <w:rsid w:val="0016642D"/>
    <w:rsid w:val="001670CA"/>
    <w:rsid w:val="00170DEA"/>
    <w:rsid w:val="00170F91"/>
    <w:rsid w:val="0017294D"/>
    <w:rsid w:val="00173849"/>
    <w:rsid w:val="00176816"/>
    <w:rsid w:val="00184041"/>
    <w:rsid w:val="0018599B"/>
    <w:rsid w:val="00187428"/>
    <w:rsid w:val="001878DC"/>
    <w:rsid w:val="001902AD"/>
    <w:rsid w:val="00190A2E"/>
    <w:rsid w:val="00193DE7"/>
    <w:rsid w:val="001A0DF7"/>
    <w:rsid w:val="001A1173"/>
    <w:rsid w:val="001A13D8"/>
    <w:rsid w:val="001A3542"/>
    <w:rsid w:val="001B1562"/>
    <w:rsid w:val="001B1CF0"/>
    <w:rsid w:val="001B38E1"/>
    <w:rsid w:val="001B41CB"/>
    <w:rsid w:val="001B7EF8"/>
    <w:rsid w:val="001C0F94"/>
    <w:rsid w:val="001C1E85"/>
    <w:rsid w:val="001C41AE"/>
    <w:rsid w:val="001C57D6"/>
    <w:rsid w:val="001D0FAE"/>
    <w:rsid w:val="001D43F5"/>
    <w:rsid w:val="001D59D7"/>
    <w:rsid w:val="001D6212"/>
    <w:rsid w:val="001E0B84"/>
    <w:rsid w:val="001E274A"/>
    <w:rsid w:val="001E51AC"/>
    <w:rsid w:val="001E52DE"/>
    <w:rsid w:val="001E72B3"/>
    <w:rsid w:val="001E7F0F"/>
    <w:rsid w:val="001F2411"/>
    <w:rsid w:val="001F249C"/>
    <w:rsid w:val="001F63E3"/>
    <w:rsid w:val="001F6488"/>
    <w:rsid w:val="00200133"/>
    <w:rsid w:val="00200E84"/>
    <w:rsid w:val="00201BDA"/>
    <w:rsid w:val="00203F35"/>
    <w:rsid w:val="002075C4"/>
    <w:rsid w:val="00213EA0"/>
    <w:rsid w:val="0022217F"/>
    <w:rsid w:val="0022477F"/>
    <w:rsid w:val="00227D10"/>
    <w:rsid w:val="002303DF"/>
    <w:rsid w:val="002325FD"/>
    <w:rsid w:val="0023527F"/>
    <w:rsid w:val="00236271"/>
    <w:rsid w:val="00236AB5"/>
    <w:rsid w:val="002377AC"/>
    <w:rsid w:val="00237B1A"/>
    <w:rsid w:val="0024112C"/>
    <w:rsid w:val="00241F4D"/>
    <w:rsid w:val="00243680"/>
    <w:rsid w:val="00245BEB"/>
    <w:rsid w:val="002469BF"/>
    <w:rsid w:val="0025168C"/>
    <w:rsid w:val="002517F2"/>
    <w:rsid w:val="002523CF"/>
    <w:rsid w:val="002528BA"/>
    <w:rsid w:val="00253F8B"/>
    <w:rsid w:val="00254112"/>
    <w:rsid w:val="002559B5"/>
    <w:rsid w:val="00256D18"/>
    <w:rsid w:val="002577D4"/>
    <w:rsid w:val="00261620"/>
    <w:rsid w:val="00262DB8"/>
    <w:rsid w:val="0026557C"/>
    <w:rsid w:val="002669C5"/>
    <w:rsid w:val="00266DA7"/>
    <w:rsid w:val="00267C24"/>
    <w:rsid w:val="002716BF"/>
    <w:rsid w:val="00271D75"/>
    <w:rsid w:val="002750C0"/>
    <w:rsid w:val="00275220"/>
    <w:rsid w:val="00275A72"/>
    <w:rsid w:val="00276CC7"/>
    <w:rsid w:val="00276CF2"/>
    <w:rsid w:val="002822BA"/>
    <w:rsid w:val="002826F1"/>
    <w:rsid w:val="002837F1"/>
    <w:rsid w:val="00283E97"/>
    <w:rsid w:val="00284A07"/>
    <w:rsid w:val="00285152"/>
    <w:rsid w:val="0028569A"/>
    <w:rsid w:val="00293880"/>
    <w:rsid w:val="0029546D"/>
    <w:rsid w:val="002970FD"/>
    <w:rsid w:val="00297741"/>
    <w:rsid w:val="002A01D3"/>
    <w:rsid w:val="002A0D9D"/>
    <w:rsid w:val="002A15D3"/>
    <w:rsid w:val="002A1737"/>
    <w:rsid w:val="002A3733"/>
    <w:rsid w:val="002A4B56"/>
    <w:rsid w:val="002A4C40"/>
    <w:rsid w:val="002A5829"/>
    <w:rsid w:val="002A691B"/>
    <w:rsid w:val="002A72D9"/>
    <w:rsid w:val="002A7BF7"/>
    <w:rsid w:val="002B0647"/>
    <w:rsid w:val="002B1116"/>
    <w:rsid w:val="002B7637"/>
    <w:rsid w:val="002C04D7"/>
    <w:rsid w:val="002C112A"/>
    <w:rsid w:val="002C1B70"/>
    <w:rsid w:val="002C2BEC"/>
    <w:rsid w:val="002D04B1"/>
    <w:rsid w:val="002D0B32"/>
    <w:rsid w:val="002D1179"/>
    <w:rsid w:val="002D25A6"/>
    <w:rsid w:val="002D2D7E"/>
    <w:rsid w:val="002D310E"/>
    <w:rsid w:val="002E0AF4"/>
    <w:rsid w:val="002E349A"/>
    <w:rsid w:val="002E5FD7"/>
    <w:rsid w:val="002E712C"/>
    <w:rsid w:val="002E71C3"/>
    <w:rsid w:val="002F3CE1"/>
    <w:rsid w:val="002F3FF9"/>
    <w:rsid w:val="002F43C9"/>
    <w:rsid w:val="002F51FC"/>
    <w:rsid w:val="002F551C"/>
    <w:rsid w:val="002F6BFE"/>
    <w:rsid w:val="003022AC"/>
    <w:rsid w:val="00303243"/>
    <w:rsid w:val="00304CC3"/>
    <w:rsid w:val="00307F90"/>
    <w:rsid w:val="00311673"/>
    <w:rsid w:val="0031270F"/>
    <w:rsid w:val="00313088"/>
    <w:rsid w:val="00313F66"/>
    <w:rsid w:val="00314F33"/>
    <w:rsid w:val="003152A7"/>
    <w:rsid w:val="0032341C"/>
    <w:rsid w:val="0032342B"/>
    <w:rsid w:val="00324DB1"/>
    <w:rsid w:val="00325223"/>
    <w:rsid w:val="00333C79"/>
    <w:rsid w:val="003358CF"/>
    <w:rsid w:val="00340461"/>
    <w:rsid w:val="0034241C"/>
    <w:rsid w:val="00342978"/>
    <w:rsid w:val="00345E70"/>
    <w:rsid w:val="00346E78"/>
    <w:rsid w:val="00346E8E"/>
    <w:rsid w:val="003507C7"/>
    <w:rsid w:val="003538CC"/>
    <w:rsid w:val="00355D79"/>
    <w:rsid w:val="003578B8"/>
    <w:rsid w:val="003633C1"/>
    <w:rsid w:val="00363E71"/>
    <w:rsid w:val="00364130"/>
    <w:rsid w:val="00364964"/>
    <w:rsid w:val="00366412"/>
    <w:rsid w:val="003713FA"/>
    <w:rsid w:val="00373643"/>
    <w:rsid w:val="0038105C"/>
    <w:rsid w:val="00381A16"/>
    <w:rsid w:val="00382572"/>
    <w:rsid w:val="003837D7"/>
    <w:rsid w:val="00383E01"/>
    <w:rsid w:val="00384C3D"/>
    <w:rsid w:val="003872C9"/>
    <w:rsid w:val="0038734D"/>
    <w:rsid w:val="00390571"/>
    <w:rsid w:val="00391A50"/>
    <w:rsid w:val="00393FE5"/>
    <w:rsid w:val="00395D97"/>
    <w:rsid w:val="00396AC5"/>
    <w:rsid w:val="00396BC5"/>
    <w:rsid w:val="003A644E"/>
    <w:rsid w:val="003B04DD"/>
    <w:rsid w:val="003B1003"/>
    <w:rsid w:val="003B40F4"/>
    <w:rsid w:val="003B6916"/>
    <w:rsid w:val="003B6C38"/>
    <w:rsid w:val="003B73B7"/>
    <w:rsid w:val="003C13DF"/>
    <w:rsid w:val="003C31F8"/>
    <w:rsid w:val="003C4F75"/>
    <w:rsid w:val="003C793F"/>
    <w:rsid w:val="003D1D8A"/>
    <w:rsid w:val="003D3016"/>
    <w:rsid w:val="003D4B13"/>
    <w:rsid w:val="003D65D0"/>
    <w:rsid w:val="003D6837"/>
    <w:rsid w:val="003D6CC2"/>
    <w:rsid w:val="003D728A"/>
    <w:rsid w:val="003D7DAB"/>
    <w:rsid w:val="003E102F"/>
    <w:rsid w:val="003E415E"/>
    <w:rsid w:val="003E4413"/>
    <w:rsid w:val="003E4AB1"/>
    <w:rsid w:val="003E5469"/>
    <w:rsid w:val="003E75DB"/>
    <w:rsid w:val="003E78D7"/>
    <w:rsid w:val="003F08DD"/>
    <w:rsid w:val="003F0C08"/>
    <w:rsid w:val="003F16D3"/>
    <w:rsid w:val="003F2B19"/>
    <w:rsid w:val="003F4801"/>
    <w:rsid w:val="003F641A"/>
    <w:rsid w:val="004001E0"/>
    <w:rsid w:val="00401A7D"/>
    <w:rsid w:val="004020B5"/>
    <w:rsid w:val="00410DBA"/>
    <w:rsid w:val="0041119B"/>
    <w:rsid w:val="004123E3"/>
    <w:rsid w:val="00412A9D"/>
    <w:rsid w:val="00412B71"/>
    <w:rsid w:val="004132C7"/>
    <w:rsid w:val="0041602F"/>
    <w:rsid w:val="00417B28"/>
    <w:rsid w:val="00420511"/>
    <w:rsid w:val="00424DD9"/>
    <w:rsid w:val="004271E3"/>
    <w:rsid w:val="004279A3"/>
    <w:rsid w:val="00436228"/>
    <w:rsid w:val="00442C3D"/>
    <w:rsid w:val="00442FA1"/>
    <w:rsid w:val="00443310"/>
    <w:rsid w:val="00444AB8"/>
    <w:rsid w:val="004455FF"/>
    <w:rsid w:val="00445BD0"/>
    <w:rsid w:val="00452C16"/>
    <w:rsid w:val="00453BE1"/>
    <w:rsid w:val="00453FBF"/>
    <w:rsid w:val="00457362"/>
    <w:rsid w:val="004606B9"/>
    <w:rsid w:val="00460F8B"/>
    <w:rsid w:val="004620DD"/>
    <w:rsid w:val="004648E6"/>
    <w:rsid w:val="0046783D"/>
    <w:rsid w:val="00470633"/>
    <w:rsid w:val="004714DB"/>
    <w:rsid w:val="004747F8"/>
    <w:rsid w:val="0047542D"/>
    <w:rsid w:val="004764F1"/>
    <w:rsid w:val="00480782"/>
    <w:rsid w:val="00481D1E"/>
    <w:rsid w:val="00484D0C"/>
    <w:rsid w:val="00485269"/>
    <w:rsid w:val="0048594E"/>
    <w:rsid w:val="00485DBA"/>
    <w:rsid w:val="0048609F"/>
    <w:rsid w:val="0048639C"/>
    <w:rsid w:val="004874B1"/>
    <w:rsid w:val="00493DB7"/>
    <w:rsid w:val="0049413A"/>
    <w:rsid w:val="00497C00"/>
    <w:rsid w:val="004A05F7"/>
    <w:rsid w:val="004A15EE"/>
    <w:rsid w:val="004A1BBB"/>
    <w:rsid w:val="004A2116"/>
    <w:rsid w:val="004A2F38"/>
    <w:rsid w:val="004A34C9"/>
    <w:rsid w:val="004A3AE3"/>
    <w:rsid w:val="004A508B"/>
    <w:rsid w:val="004A5D6A"/>
    <w:rsid w:val="004A65D6"/>
    <w:rsid w:val="004A6AF1"/>
    <w:rsid w:val="004A7125"/>
    <w:rsid w:val="004B1554"/>
    <w:rsid w:val="004B76CD"/>
    <w:rsid w:val="004B7BA3"/>
    <w:rsid w:val="004C0236"/>
    <w:rsid w:val="004C2D21"/>
    <w:rsid w:val="004C3EBC"/>
    <w:rsid w:val="004C6616"/>
    <w:rsid w:val="004C7422"/>
    <w:rsid w:val="004C75B1"/>
    <w:rsid w:val="004D039D"/>
    <w:rsid w:val="004D1075"/>
    <w:rsid w:val="004D4D34"/>
    <w:rsid w:val="004D6204"/>
    <w:rsid w:val="004D77FE"/>
    <w:rsid w:val="004E034C"/>
    <w:rsid w:val="004E0FEA"/>
    <w:rsid w:val="004E35B0"/>
    <w:rsid w:val="004E57B7"/>
    <w:rsid w:val="004E7466"/>
    <w:rsid w:val="004F52C4"/>
    <w:rsid w:val="004F75A2"/>
    <w:rsid w:val="004F7E99"/>
    <w:rsid w:val="00502136"/>
    <w:rsid w:val="00502D05"/>
    <w:rsid w:val="005031FB"/>
    <w:rsid w:val="00503875"/>
    <w:rsid w:val="00503892"/>
    <w:rsid w:val="00506521"/>
    <w:rsid w:val="00510494"/>
    <w:rsid w:val="00510EDA"/>
    <w:rsid w:val="00511ACE"/>
    <w:rsid w:val="00512F61"/>
    <w:rsid w:val="0051537A"/>
    <w:rsid w:val="00517493"/>
    <w:rsid w:val="0051782D"/>
    <w:rsid w:val="00523140"/>
    <w:rsid w:val="005232B0"/>
    <w:rsid w:val="00524E69"/>
    <w:rsid w:val="005261C1"/>
    <w:rsid w:val="00531569"/>
    <w:rsid w:val="00531AA3"/>
    <w:rsid w:val="005333AB"/>
    <w:rsid w:val="00534B1B"/>
    <w:rsid w:val="0053701C"/>
    <w:rsid w:val="00537701"/>
    <w:rsid w:val="005436FC"/>
    <w:rsid w:val="0054390C"/>
    <w:rsid w:val="0054519F"/>
    <w:rsid w:val="0054698C"/>
    <w:rsid w:val="00547C46"/>
    <w:rsid w:val="005506B1"/>
    <w:rsid w:val="005518D3"/>
    <w:rsid w:val="0055348C"/>
    <w:rsid w:val="00554C25"/>
    <w:rsid w:val="00554CCB"/>
    <w:rsid w:val="0055683B"/>
    <w:rsid w:val="00563BB4"/>
    <w:rsid w:val="0056652B"/>
    <w:rsid w:val="00566A3E"/>
    <w:rsid w:val="00570485"/>
    <w:rsid w:val="005724F8"/>
    <w:rsid w:val="00575221"/>
    <w:rsid w:val="0057599A"/>
    <w:rsid w:val="00575C31"/>
    <w:rsid w:val="005812CE"/>
    <w:rsid w:val="00582DAA"/>
    <w:rsid w:val="00583035"/>
    <w:rsid w:val="0058332F"/>
    <w:rsid w:val="00583486"/>
    <w:rsid w:val="005850E6"/>
    <w:rsid w:val="005865F4"/>
    <w:rsid w:val="00586BD8"/>
    <w:rsid w:val="0058748E"/>
    <w:rsid w:val="005911CA"/>
    <w:rsid w:val="005969A8"/>
    <w:rsid w:val="00597FE4"/>
    <w:rsid w:val="005A34EE"/>
    <w:rsid w:val="005B0E2C"/>
    <w:rsid w:val="005B550F"/>
    <w:rsid w:val="005B5638"/>
    <w:rsid w:val="005B65EF"/>
    <w:rsid w:val="005B7EC2"/>
    <w:rsid w:val="005C0114"/>
    <w:rsid w:val="005C1D05"/>
    <w:rsid w:val="005C3720"/>
    <w:rsid w:val="005C693A"/>
    <w:rsid w:val="005D01D1"/>
    <w:rsid w:val="005D023F"/>
    <w:rsid w:val="005D0604"/>
    <w:rsid w:val="005D0F89"/>
    <w:rsid w:val="005D144D"/>
    <w:rsid w:val="005D28BF"/>
    <w:rsid w:val="005D4152"/>
    <w:rsid w:val="005D4C4E"/>
    <w:rsid w:val="005E6519"/>
    <w:rsid w:val="005F0476"/>
    <w:rsid w:val="005F11E4"/>
    <w:rsid w:val="005F18B9"/>
    <w:rsid w:val="005F2DC8"/>
    <w:rsid w:val="005F65A5"/>
    <w:rsid w:val="005F7D86"/>
    <w:rsid w:val="006000B1"/>
    <w:rsid w:val="00600AAA"/>
    <w:rsid w:val="006033C2"/>
    <w:rsid w:val="00606D7D"/>
    <w:rsid w:val="00606F21"/>
    <w:rsid w:val="006108F0"/>
    <w:rsid w:val="00611289"/>
    <w:rsid w:val="00611F11"/>
    <w:rsid w:val="00613137"/>
    <w:rsid w:val="00615423"/>
    <w:rsid w:val="0062497E"/>
    <w:rsid w:val="006262C5"/>
    <w:rsid w:val="006274B4"/>
    <w:rsid w:val="00635297"/>
    <w:rsid w:val="006436FD"/>
    <w:rsid w:val="00644AC7"/>
    <w:rsid w:val="00644BB3"/>
    <w:rsid w:val="00650312"/>
    <w:rsid w:val="0065057E"/>
    <w:rsid w:val="00650DAB"/>
    <w:rsid w:val="006545CC"/>
    <w:rsid w:val="00655058"/>
    <w:rsid w:val="0065527B"/>
    <w:rsid w:val="006553AB"/>
    <w:rsid w:val="006554C0"/>
    <w:rsid w:val="006559BD"/>
    <w:rsid w:val="00655ECF"/>
    <w:rsid w:val="00657851"/>
    <w:rsid w:val="00661218"/>
    <w:rsid w:val="00664951"/>
    <w:rsid w:val="00666686"/>
    <w:rsid w:val="006700A2"/>
    <w:rsid w:val="006718DA"/>
    <w:rsid w:val="0067378A"/>
    <w:rsid w:val="00674DA2"/>
    <w:rsid w:val="00674F2A"/>
    <w:rsid w:val="006766CC"/>
    <w:rsid w:val="00676F5E"/>
    <w:rsid w:val="00677EA9"/>
    <w:rsid w:val="006831B7"/>
    <w:rsid w:val="00684C67"/>
    <w:rsid w:val="006905D6"/>
    <w:rsid w:val="006910A8"/>
    <w:rsid w:val="006925E0"/>
    <w:rsid w:val="00693BBE"/>
    <w:rsid w:val="00697878"/>
    <w:rsid w:val="006A0F09"/>
    <w:rsid w:val="006A6413"/>
    <w:rsid w:val="006A7C2A"/>
    <w:rsid w:val="006B1F08"/>
    <w:rsid w:val="006B2431"/>
    <w:rsid w:val="006B2463"/>
    <w:rsid w:val="006B2C26"/>
    <w:rsid w:val="006C2FF5"/>
    <w:rsid w:val="006C3F19"/>
    <w:rsid w:val="006C645B"/>
    <w:rsid w:val="006C7DA6"/>
    <w:rsid w:val="006D5C9C"/>
    <w:rsid w:val="006D5FFB"/>
    <w:rsid w:val="006D75BD"/>
    <w:rsid w:val="006E0C5B"/>
    <w:rsid w:val="006E17F3"/>
    <w:rsid w:val="006E30DD"/>
    <w:rsid w:val="006E30F2"/>
    <w:rsid w:val="006E36B9"/>
    <w:rsid w:val="006E6305"/>
    <w:rsid w:val="006F094F"/>
    <w:rsid w:val="006F1346"/>
    <w:rsid w:val="006F2F3C"/>
    <w:rsid w:val="006F34CA"/>
    <w:rsid w:val="006F45E3"/>
    <w:rsid w:val="007001AC"/>
    <w:rsid w:val="007007A4"/>
    <w:rsid w:val="007074EC"/>
    <w:rsid w:val="00715D92"/>
    <w:rsid w:val="00717322"/>
    <w:rsid w:val="00717C15"/>
    <w:rsid w:val="007202E2"/>
    <w:rsid w:val="00720511"/>
    <w:rsid w:val="00720B7A"/>
    <w:rsid w:val="007211F4"/>
    <w:rsid w:val="00723941"/>
    <w:rsid w:val="0072484F"/>
    <w:rsid w:val="00726571"/>
    <w:rsid w:val="00726C1D"/>
    <w:rsid w:val="00727A3A"/>
    <w:rsid w:val="00727CFF"/>
    <w:rsid w:val="00733212"/>
    <w:rsid w:val="007344FD"/>
    <w:rsid w:val="00737038"/>
    <w:rsid w:val="00737F19"/>
    <w:rsid w:val="00741457"/>
    <w:rsid w:val="00742E70"/>
    <w:rsid w:val="00743CBA"/>
    <w:rsid w:val="007440D4"/>
    <w:rsid w:val="00745F21"/>
    <w:rsid w:val="007464E9"/>
    <w:rsid w:val="007465D0"/>
    <w:rsid w:val="007469A5"/>
    <w:rsid w:val="00747F1C"/>
    <w:rsid w:val="007505CB"/>
    <w:rsid w:val="00750C30"/>
    <w:rsid w:val="00751337"/>
    <w:rsid w:val="00753156"/>
    <w:rsid w:val="00754467"/>
    <w:rsid w:val="00756E1C"/>
    <w:rsid w:val="00757612"/>
    <w:rsid w:val="007609F6"/>
    <w:rsid w:val="007650B6"/>
    <w:rsid w:val="00767686"/>
    <w:rsid w:val="00773E77"/>
    <w:rsid w:val="007748B3"/>
    <w:rsid w:val="00775505"/>
    <w:rsid w:val="00776857"/>
    <w:rsid w:val="00783729"/>
    <w:rsid w:val="00783D3B"/>
    <w:rsid w:val="00785355"/>
    <w:rsid w:val="00786335"/>
    <w:rsid w:val="007863CF"/>
    <w:rsid w:val="00790E01"/>
    <w:rsid w:val="00796D85"/>
    <w:rsid w:val="007A1B5E"/>
    <w:rsid w:val="007A2F89"/>
    <w:rsid w:val="007A4FC4"/>
    <w:rsid w:val="007B068B"/>
    <w:rsid w:val="007B1199"/>
    <w:rsid w:val="007B1311"/>
    <w:rsid w:val="007B1376"/>
    <w:rsid w:val="007B17CF"/>
    <w:rsid w:val="007B5669"/>
    <w:rsid w:val="007B6002"/>
    <w:rsid w:val="007C00E6"/>
    <w:rsid w:val="007C20BA"/>
    <w:rsid w:val="007D17D5"/>
    <w:rsid w:val="007D1AFA"/>
    <w:rsid w:val="007D1B46"/>
    <w:rsid w:val="007D1BD6"/>
    <w:rsid w:val="007D299C"/>
    <w:rsid w:val="007D29E2"/>
    <w:rsid w:val="007D4027"/>
    <w:rsid w:val="007D4175"/>
    <w:rsid w:val="007D5FCB"/>
    <w:rsid w:val="007E0E9C"/>
    <w:rsid w:val="007E10BB"/>
    <w:rsid w:val="007E3A0D"/>
    <w:rsid w:val="007E512B"/>
    <w:rsid w:val="007F0450"/>
    <w:rsid w:val="007F09FF"/>
    <w:rsid w:val="007F1ADA"/>
    <w:rsid w:val="007F3437"/>
    <w:rsid w:val="007F4113"/>
    <w:rsid w:val="007F4612"/>
    <w:rsid w:val="007F54E2"/>
    <w:rsid w:val="007F6775"/>
    <w:rsid w:val="007F75AB"/>
    <w:rsid w:val="00801438"/>
    <w:rsid w:val="00803C11"/>
    <w:rsid w:val="00803C25"/>
    <w:rsid w:val="00803DAB"/>
    <w:rsid w:val="008046BF"/>
    <w:rsid w:val="008056B9"/>
    <w:rsid w:val="00806A20"/>
    <w:rsid w:val="008079BF"/>
    <w:rsid w:val="0081372B"/>
    <w:rsid w:val="00817EA0"/>
    <w:rsid w:val="00821D00"/>
    <w:rsid w:val="008227DB"/>
    <w:rsid w:val="0082345A"/>
    <w:rsid w:val="00823B7C"/>
    <w:rsid w:val="00824269"/>
    <w:rsid w:val="00824B88"/>
    <w:rsid w:val="00825504"/>
    <w:rsid w:val="00825FA5"/>
    <w:rsid w:val="00826066"/>
    <w:rsid w:val="00833018"/>
    <w:rsid w:val="0083362C"/>
    <w:rsid w:val="00836777"/>
    <w:rsid w:val="008410B9"/>
    <w:rsid w:val="00842E76"/>
    <w:rsid w:val="00842FB9"/>
    <w:rsid w:val="0084493E"/>
    <w:rsid w:val="00845A02"/>
    <w:rsid w:val="00846532"/>
    <w:rsid w:val="00850A75"/>
    <w:rsid w:val="0085305A"/>
    <w:rsid w:val="00853356"/>
    <w:rsid w:val="008540D3"/>
    <w:rsid w:val="00854CF7"/>
    <w:rsid w:val="00855054"/>
    <w:rsid w:val="008550D6"/>
    <w:rsid w:val="00856DC7"/>
    <w:rsid w:val="0086282E"/>
    <w:rsid w:val="008637EB"/>
    <w:rsid w:val="00865DB9"/>
    <w:rsid w:val="00874DB8"/>
    <w:rsid w:val="008757A7"/>
    <w:rsid w:val="00876F64"/>
    <w:rsid w:val="00881621"/>
    <w:rsid w:val="00881E26"/>
    <w:rsid w:val="00882821"/>
    <w:rsid w:val="00883409"/>
    <w:rsid w:val="00883A04"/>
    <w:rsid w:val="00886CDA"/>
    <w:rsid w:val="0089013A"/>
    <w:rsid w:val="00890A71"/>
    <w:rsid w:val="00890D4E"/>
    <w:rsid w:val="008926E9"/>
    <w:rsid w:val="00897C8B"/>
    <w:rsid w:val="00897C8C"/>
    <w:rsid w:val="008A128F"/>
    <w:rsid w:val="008A1587"/>
    <w:rsid w:val="008A19A7"/>
    <w:rsid w:val="008A1E22"/>
    <w:rsid w:val="008A2015"/>
    <w:rsid w:val="008A3384"/>
    <w:rsid w:val="008A418B"/>
    <w:rsid w:val="008A5556"/>
    <w:rsid w:val="008A7F18"/>
    <w:rsid w:val="008B02DF"/>
    <w:rsid w:val="008B1AD5"/>
    <w:rsid w:val="008B1B9A"/>
    <w:rsid w:val="008B2BED"/>
    <w:rsid w:val="008B2E4F"/>
    <w:rsid w:val="008B30DA"/>
    <w:rsid w:val="008B3280"/>
    <w:rsid w:val="008B4BF1"/>
    <w:rsid w:val="008B605B"/>
    <w:rsid w:val="008C0A6C"/>
    <w:rsid w:val="008C0DE8"/>
    <w:rsid w:val="008C1AAC"/>
    <w:rsid w:val="008C2B7F"/>
    <w:rsid w:val="008C389B"/>
    <w:rsid w:val="008C3ED0"/>
    <w:rsid w:val="008C4ED9"/>
    <w:rsid w:val="008C6D2C"/>
    <w:rsid w:val="008C6FFA"/>
    <w:rsid w:val="008D1539"/>
    <w:rsid w:val="008D3039"/>
    <w:rsid w:val="008D3BD0"/>
    <w:rsid w:val="008D4FC9"/>
    <w:rsid w:val="008D7217"/>
    <w:rsid w:val="008D761E"/>
    <w:rsid w:val="008E0AAE"/>
    <w:rsid w:val="008E17F9"/>
    <w:rsid w:val="008E1F40"/>
    <w:rsid w:val="008E3082"/>
    <w:rsid w:val="008E5CE6"/>
    <w:rsid w:val="008E6AEA"/>
    <w:rsid w:val="008E7118"/>
    <w:rsid w:val="008F231D"/>
    <w:rsid w:val="008F40D5"/>
    <w:rsid w:val="008F6669"/>
    <w:rsid w:val="008F6681"/>
    <w:rsid w:val="00900156"/>
    <w:rsid w:val="0090080F"/>
    <w:rsid w:val="00900C96"/>
    <w:rsid w:val="00901187"/>
    <w:rsid w:val="00901BE6"/>
    <w:rsid w:val="009029EA"/>
    <w:rsid w:val="00902EA5"/>
    <w:rsid w:val="0090389A"/>
    <w:rsid w:val="00904614"/>
    <w:rsid w:val="009069E4"/>
    <w:rsid w:val="00910A09"/>
    <w:rsid w:val="00910E88"/>
    <w:rsid w:val="009116F4"/>
    <w:rsid w:val="00911FE0"/>
    <w:rsid w:val="0091258B"/>
    <w:rsid w:val="009128F3"/>
    <w:rsid w:val="009130D7"/>
    <w:rsid w:val="00914603"/>
    <w:rsid w:val="00916AA7"/>
    <w:rsid w:val="00920630"/>
    <w:rsid w:val="00922B53"/>
    <w:rsid w:val="009260E0"/>
    <w:rsid w:val="00926D88"/>
    <w:rsid w:val="00930329"/>
    <w:rsid w:val="0093127F"/>
    <w:rsid w:val="00931C09"/>
    <w:rsid w:val="00933F9D"/>
    <w:rsid w:val="0093588F"/>
    <w:rsid w:val="009363FB"/>
    <w:rsid w:val="00941BDF"/>
    <w:rsid w:val="00941E89"/>
    <w:rsid w:val="00943051"/>
    <w:rsid w:val="00945340"/>
    <w:rsid w:val="00950110"/>
    <w:rsid w:val="00954126"/>
    <w:rsid w:val="009569C1"/>
    <w:rsid w:val="009604C1"/>
    <w:rsid w:val="009605A9"/>
    <w:rsid w:val="00961F66"/>
    <w:rsid w:val="00962CCF"/>
    <w:rsid w:val="009634E2"/>
    <w:rsid w:val="00963CDD"/>
    <w:rsid w:val="00965449"/>
    <w:rsid w:val="00967CED"/>
    <w:rsid w:val="00973240"/>
    <w:rsid w:val="00973526"/>
    <w:rsid w:val="00973D63"/>
    <w:rsid w:val="009741EE"/>
    <w:rsid w:val="009760E7"/>
    <w:rsid w:val="0097610B"/>
    <w:rsid w:val="0097700A"/>
    <w:rsid w:val="00977233"/>
    <w:rsid w:val="009778A5"/>
    <w:rsid w:val="009814CB"/>
    <w:rsid w:val="009832EF"/>
    <w:rsid w:val="00983ACB"/>
    <w:rsid w:val="009910AC"/>
    <w:rsid w:val="009911FA"/>
    <w:rsid w:val="00994908"/>
    <w:rsid w:val="009968AC"/>
    <w:rsid w:val="009969CA"/>
    <w:rsid w:val="009A09A2"/>
    <w:rsid w:val="009A0A4B"/>
    <w:rsid w:val="009A4827"/>
    <w:rsid w:val="009A6401"/>
    <w:rsid w:val="009A7149"/>
    <w:rsid w:val="009B3EA3"/>
    <w:rsid w:val="009B51DB"/>
    <w:rsid w:val="009B7D81"/>
    <w:rsid w:val="009C0168"/>
    <w:rsid w:val="009C0E78"/>
    <w:rsid w:val="009C152D"/>
    <w:rsid w:val="009C373E"/>
    <w:rsid w:val="009C49B7"/>
    <w:rsid w:val="009C6A0B"/>
    <w:rsid w:val="009C7DFE"/>
    <w:rsid w:val="009D09B5"/>
    <w:rsid w:val="009D24AE"/>
    <w:rsid w:val="009D2743"/>
    <w:rsid w:val="009D2DBC"/>
    <w:rsid w:val="009D3C31"/>
    <w:rsid w:val="009D49A5"/>
    <w:rsid w:val="009D5CF8"/>
    <w:rsid w:val="009D65AD"/>
    <w:rsid w:val="009E438E"/>
    <w:rsid w:val="009E4ECF"/>
    <w:rsid w:val="009E5B30"/>
    <w:rsid w:val="009E6C0E"/>
    <w:rsid w:val="009F122F"/>
    <w:rsid w:val="009F1299"/>
    <w:rsid w:val="009F21C1"/>
    <w:rsid w:val="009F2A00"/>
    <w:rsid w:val="009F72D6"/>
    <w:rsid w:val="009F7C63"/>
    <w:rsid w:val="00A0210C"/>
    <w:rsid w:val="00A028A1"/>
    <w:rsid w:val="00A03CD0"/>
    <w:rsid w:val="00A04398"/>
    <w:rsid w:val="00A057BE"/>
    <w:rsid w:val="00A101A1"/>
    <w:rsid w:val="00A111B7"/>
    <w:rsid w:val="00A1140B"/>
    <w:rsid w:val="00A13303"/>
    <w:rsid w:val="00A16394"/>
    <w:rsid w:val="00A16A8D"/>
    <w:rsid w:val="00A173A1"/>
    <w:rsid w:val="00A17BA4"/>
    <w:rsid w:val="00A21193"/>
    <w:rsid w:val="00A2233A"/>
    <w:rsid w:val="00A2302A"/>
    <w:rsid w:val="00A23659"/>
    <w:rsid w:val="00A2438A"/>
    <w:rsid w:val="00A247BC"/>
    <w:rsid w:val="00A2616D"/>
    <w:rsid w:val="00A30D1D"/>
    <w:rsid w:val="00A30FC6"/>
    <w:rsid w:val="00A31319"/>
    <w:rsid w:val="00A322B4"/>
    <w:rsid w:val="00A32452"/>
    <w:rsid w:val="00A332AA"/>
    <w:rsid w:val="00A33CB1"/>
    <w:rsid w:val="00A3489B"/>
    <w:rsid w:val="00A353AA"/>
    <w:rsid w:val="00A35B5E"/>
    <w:rsid w:val="00A363CC"/>
    <w:rsid w:val="00A369E9"/>
    <w:rsid w:val="00A37EE1"/>
    <w:rsid w:val="00A4095A"/>
    <w:rsid w:val="00A40B84"/>
    <w:rsid w:val="00A4108F"/>
    <w:rsid w:val="00A445C0"/>
    <w:rsid w:val="00A4460D"/>
    <w:rsid w:val="00A46424"/>
    <w:rsid w:val="00A54F01"/>
    <w:rsid w:val="00A55491"/>
    <w:rsid w:val="00A578DD"/>
    <w:rsid w:val="00A602A6"/>
    <w:rsid w:val="00A654B1"/>
    <w:rsid w:val="00A71BF0"/>
    <w:rsid w:val="00A73D44"/>
    <w:rsid w:val="00A74416"/>
    <w:rsid w:val="00A744E4"/>
    <w:rsid w:val="00A74EBC"/>
    <w:rsid w:val="00A80BE3"/>
    <w:rsid w:val="00A839AC"/>
    <w:rsid w:val="00A90EA8"/>
    <w:rsid w:val="00A95427"/>
    <w:rsid w:val="00A95FEC"/>
    <w:rsid w:val="00A96028"/>
    <w:rsid w:val="00A9746B"/>
    <w:rsid w:val="00A977A0"/>
    <w:rsid w:val="00AA00DD"/>
    <w:rsid w:val="00AA33E5"/>
    <w:rsid w:val="00AA358D"/>
    <w:rsid w:val="00AA378E"/>
    <w:rsid w:val="00AA424F"/>
    <w:rsid w:val="00AA4708"/>
    <w:rsid w:val="00AA5C0C"/>
    <w:rsid w:val="00AA7A5B"/>
    <w:rsid w:val="00AB28D0"/>
    <w:rsid w:val="00AB3867"/>
    <w:rsid w:val="00AB4A1C"/>
    <w:rsid w:val="00AB4F8E"/>
    <w:rsid w:val="00AC3131"/>
    <w:rsid w:val="00AC4576"/>
    <w:rsid w:val="00AC6252"/>
    <w:rsid w:val="00AC6683"/>
    <w:rsid w:val="00AC6F03"/>
    <w:rsid w:val="00AC7F75"/>
    <w:rsid w:val="00AD2EE9"/>
    <w:rsid w:val="00AD53C8"/>
    <w:rsid w:val="00AD5F93"/>
    <w:rsid w:val="00AD601B"/>
    <w:rsid w:val="00AE0851"/>
    <w:rsid w:val="00AE0A6A"/>
    <w:rsid w:val="00AE0E00"/>
    <w:rsid w:val="00AE1299"/>
    <w:rsid w:val="00AE12E8"/>
    <w:rsid w:val="00AE1DEF"/>
    <w:rsid w:val="00AE2011"/>
    <w:rsid w:val="00AE3767"/>
    <w:rsid w:val="00AE68BD"/>
    <w:rsid w:val="00AE76B0"/>
    <w:rsid w:val="00AE7B31"/>
    <w:rsid w:val="00AF011B"/>
    <w:rsid w:val="00AF040B"/>
    <w:rsid w:val="00AF2AB4"/>
    <w:rsid w:val="00AF5A52"/>
    <w:rsid w:val="00AF6976"/>
    <w:rsid w:val="00AF6CE9"/>
    <w:rsid w:val="00B00108"/>
    <w:rsid w:val="00B01579"/>
    <w:rsid w:val="00B016FC"/>
    <w:rsid w:val="00B05362"/>
    <w:rsid w:val="00B05B49"/>
    <w:rsid w:val="00B10220"/>
    <w:rsid w:val="00B11853"/>
    <w:rsid w:val="00B11AC5"/>
    <w:rsid w:val="00B12927"/>
    <w:rsid w:val="00B1347E"/>
    <w:rsid w:val="00B134C6"/>
    <w:rsid w:val="00B14067"/>
    <w:rsid w:val="00B144C0"/>
    <w:rsid w:val="00B2039D"/>
    <w:rsid w:val="00B21363"/>
    <w:rsid w:val="00B226DA"/>
    <w:rsid w:val="00B233F9"/>
    <w:rsid w:val="00B236C3"/>
    <w:rsid w:val="00B25752"/>
    <w:rsid w:val="00B25D30"/>
    <w:rsid w:val="00B2625D"/>
    <w:rsid w:val="00B26348"/>
    <w:rsid w:val="00B30863"/>
    <w:rsid w:val="00B309C8"/>
    <w:rsid w:val="00B32FE1"/>
    <w:rsid w:val="00B34128"/>
    <w:rsid w:val="00B34317"/>
    <w:rsid w:val="00B35D0C"/>
    <w:rsid w:val="00B364DB"/>
    <w:rsid w:val="00B40096"/>
    <w:rsid w:val="00B42738"/>
    <w:rsid w:val="00B47168"/>
    <w:rsid w:val="00B50E5E"/>
    <w:rsid w:val="00B511C5"/>
    <w:rsid w:val="00B57236"/>
    <w:rsid w:val="00B623FC"/>
    <w:rsid w:val="00B62CA9"/>
    <w:rsid w:val="00B63D71"/>
    <w:rsid w:val="00B64C14"/>
    <w:rsid w:val="00B654A6"/>
    <w:rsid w:val="00B6625D"/>
    <w:rsid w:val="00B71783"/>
    <w:rsid w:val="00B74845"/>
    <w:rsid w:val="00B75778"/>
    <w:rsid w:val="00B77359"/>
    <w:rsid w:val="00B83639"/>
    <w:rsid w:val="00B847DA"/>
    <w:rsid w:val="00B90218"/>
    <w:rsid w:val="00B90F24"/>
    <w:rsid w:val="00B93C5E"/>
    <w:rsid w:val="00B95C09"/>
    <w:rsid w:val="00BA1747"/>
    <w:rsid w:val="00BA4B13"/>
    <w:rsid w:val="00BA59F0"/>
    <w:rsid w:val="00BA65F0"/>
    <w:rsid w:val="00BB0161"/>
    <w:rsid w:val="00BB26AB"/>
    <w:rsid w:val="00BB4509"/>
    <w:rsid w:val="00BB5E3C"/>
    <w:rsid w:val="00BB6709"/>
    <w:rsid w:val="00BB7CAA"/>
    <w:rsid w:val="00BC0C05"/>
    <w:rsid w:val="00BC17B6"/>
    <w:rsid w:val="00BC2408"/>
    <w:rsid w:val="00BC29AE"/>
    <w:rsid w:val="00BC65AB"/>
    <w:rsid w:val="00BD01A2"/>
    <w:rsid w:val="00BD0374"/>
    <w:rsid w:val="00BD37F5"/>
    <w:rsid w:val="00BD6ED2"/>
    <w:rsid w:val="00BD6FA1"/>
    <w:rsid w:val="00BE2319"/>
    <w:rsid w:val="00BE3E99"/>
    <w:rsid w:val="00BE4F39"/>
    <w:rsid w:val="00BE6276"/>
    <w:rsid w:val="00BF010A"/>
    <w:rsid w:val="00BF2C92"/>
    <w:rsid w:val="00BF2CD5"/>
    <w:rsid w:val="00BF65C2"/>
    <w:rsid w:val="00BF6743"/>
    <w:rsid w:val="00BF6A25"/>
    <w:rsid w:val="00BF7AA3"/>
    <w:rsid w:val="00BF7FDC"/>
    <w:rsid w:val="00C02223"/>
    <w:rsid w:val="00C02BBC"/>
    <w:rsid w:val="00C03CF1"/>
    <w:rsid w:val="00C05128"/>
    <w:rsid w:val="00C110BE"/>
    <w:rsid w:val="00C13A16"/>
    <w:rsid w:val="00C14C50"/>
    <w:rsid w:val="00C17283"/>
    <w:rsid w:val="00C20446"/>
    <w:rsid w:val="00C21BDF"/>
    <w:rsid w:val="00C2224F"/>
    <w:rsid w:val="00C24740"/>
    <w:rsid w:val="00C24BEC"/>
    <w:rsid w:val="00C27C64"/>
    <w:rsid w:val="00C27E85"/>
    <w:rsid w:val="00C31254"/>
    <w:rsid w:val="00C32435"/>
    <w:rsid w:val="00C32F77"/>
    <w:rsid w:val="00C33FED"/>
    <w:rsid w:val="00C35D51"/>
    <w:rsid w:val="00C37329"/>
    <w:rsid w:val="00C37B04"/>
    <w:rsid w:val="00C40827"/>
    <w:rsid w:val="00C40A67"/>
    <w:rsid w:val="00C42616"/>
    <w:rsid w:val="00C42C79"/>
    <w:rsid w:val="00C44046"/>
    <w:rsid w:val="00C44322"/>
    <w:rsid w:val="00C44476"/>
    <w:rsid w:val="00C4526E"/>
    <w:rsid w:val="00C455A3"/>
    <w:rsid w:val="00C479E2"/>
    <w:rsid w:val="00C50705"/>
    <w:rsid w:val="00C5244F"/>
    <w:rsid w:val="00C52B96"/>
    <w:rsid w:val="00C53B24"/>
    <w:rsid w:val="00C549DD"/>
    <w:rsid w:val="00C54C72"/>
    <w:rsid w:val="00C57AE3"/>
    <w:rsid w:val="00C57D55"/>
    <w:rsid w:val="00C6268F"/>
    <w:rsid w:val="00C649EC"/>
    <w:rsid w:val="00C66A2A"/>
    <w:rsid w:val="00C67147"/>
    <w:rsid w:val="00C720A7"/>
    <w:rsid w:val="00C72B0E"/>
    <w:rsid w:val="00C7412F"/>
    <w:rsid w:val="00C7688E"/>
    <w:rsid w:val="00C80E36"/>
    <w:rsid w:val="00C8153F"/>
    <w:rsid w:val="00C82AFF"/>
    <w:rsid w:val="00C82D77"/>
    <w:rsid w:val="00C83168"/>
    <w:rsid w:val="00C86DF2"/>
    <w:rsid w:val="00C9034A"/>
    <w:rsid w:val="00C91A63"/>
    <w:rsid w:val="00C932C3"/>
    <w:rsid w:val="00C932FE"/>
    <w:rsid w:val="00C94AE2"/>
    <w:rsid w:val="00C962B9"/>
    <w:rsid w:val="00CA180E"/>
    <w:rsid w:val="00CA4A65"/>
    <w:rsid w:val="00CB24A1"/>
    <w:rsid w:val="00CB397B"/>
    <w:rsid w:val="00CB4A04"/>
    <w:rsid w:val="00CB6C6F"/>
    <w:rsid w:val="00CB77AE"/>
    <w:rsid w:val="00CB7A82"/>
    <w:rsid w:val="00CB7E8C"/>
    <w:rsid w:val="00CC081D"/>
    <w:rsid w:val="00CC0CEB"/>
    <w:rsid w:val="00CC3057"/>
    <w:rsid w:val="00CC38FA"/>
    <w:rsid w:val="00CC56BC"/>
    <w:rsid w:val="00CC7B3D"/>
    <w:rsid w:val="00CD02F8"/>
    <w:rsid w:val="00CD0318"/>
    <w:rsid w:val="00CD1744"/>
    <w:rsid w:val="00CD65D1"/>
    <w:rsid w:val="00CD6BEC"/>
    <w:rsid w:val="00CE105F"/>
    <w:rsid w:val="00CE175A"/>
    <w:rsid w:val="00CE47D7"/>
    <w:rsid w:val="00CE5D27"/>
    <w:rsid w:val="00CE6F73"/>
    <w:rsid w:val="00CE711C"/>
    <w:rsid w:val="00CF0F64"/>
    <w:rsid w:val="00CF15A6"/>
    <w:rsid w:val="00CF2FA7"/>
    <w:rsid w:val="00CF45CF"/>
    <w:rsid w:val="00CF5928"/>
    <w:rsid w:val="00CF5A8D"/>
    <w:rsid w:val="00CF5DAA"/>
    <w:rsid w:val="00CF62AC"/>
    <w:rsid w:val="00CF6FB6"/>
    <w:rsid w:val="00CF776E"/>
    <w:rsid w:val="00D002C4"/>
    <w:rsid w:val="00D033EE"/>
    <w:rsid w:val="00D03FC8"/>
    <w:rsid w:val="00D04B89"/>
    <w:rsid w:val="00D05189"/>
    <w:rsid w:val="00D0757B"/>
    <w:rsid w:val="00D0775B"/>
    <w:rsid w:val="00D130AB"/>
    <w:rsid w:val="00D13893"/>
    <w:rsid w:val="00D22A05"/>
    <w:rsid w:val="00D23012"/>
    <w:rsid w:val="00D2478B"/>
    <w:rsid w:val="00D30CFA"/>
    <w:rsid w:val="00D3443A"/>
    <w:rsid w:val="00D349AC"/>
    <w:rsid w:val="00D35DD8"/>
    <w:rsid w:val="00D36EF1"/>
    <w:rsid w:val="00D413C7"/>
    <w:rsid w:val="00D45A82"/>
    <w:rsid w:val="00D50ADE"/>
    <w:rsid w:val="00D51864"/>
    <w:rsid w:val="00D54664"/>
    <w:rsid w:val="00D578CD"/>
    <w:rsid w:val="00D57B01"/>
    <w:rsid w:val="00D6049B"/>
    <w:rsid w:val="00D60D49"/>
    <w:rsid w:val="00D640B4"/>
    <w:rsid w:val="00D64A87"/>
    <w:rsid w:val="00D65865"/>
    <w:rsid w:val="00D661D5"/>
    <w:rsid w:val="00D66F33"/>
    <w:rsid w:val="00D70F8B"/>
    <w:rsid w:val="00D71C55"/>
    <w:rsid w:val="00D73569"/>
    <w:rsid w:val="00D75B54"/>
    <w:rsid w:val="00D820E8"/>
    <w:rsid w:val="00D829AD"/>
    <w:rsid w:val="00D82E89"/>
    <w:rsid w:val="00D85D10"/>
    <w:rsid w:val="00D9132D"/>
    <w:rsid w:val="00D920E4"/>
    <w:rsid w:val="00D928F6"/>
    <w:rsid w:val="00D92CB7"/>
    <w:rsid w:val="00D961B3"/>
    <w:rsid w:val="00D97D86"/>
    <w:rsid w:val="00DA24F3"/>
    <w:rsid w:val="00DA5DEB"/>
    <w:rsid w:val="00DA65C9"/>
    <w:rsid w:val="00DA6A9B"/>
    <w:rsid w:val="00DB001B"/>
    <w:rsid w:val="00DB26C5"/>
    <w:rsid w:val="00DB5D35"/>
    <w:rsid w:val="00DC1876"/>
    <w:rsid w:val="00DC2BC1"/>
    <w:rsid w:val="00DC3558"/>
    <w:rsid w:val="00DC366B"/>
    <w:rsid w:val="00DC4571"/>
    <w:rsid w:val="00DC5D71"/>
    <w:rsid w:val="00DC6F48"/>
    <w:rsid w:val="00DC7D63"/>
    <w:rsid w:val="00DD1C6D"/>
    <w:rsid w:val="00DD25BB"/>
    <w:rsid w:val="00DD282F"/>
    <w:rsid w:val="00DD4331"/>
    <w:rsid w:val="00DD4C3D"/>
    <w:rsid w:val="00DD5732"/>
    <w:rsid w:val="00DD5FDE"/>
    <w:rsid w:val="00DE02FF"/>
    <w:rsid w:val="00DE0B72"/>
    <w:rsid w:val="00DE4D5B"/>
    <w:rsid w:val="00DE6891"/>
    <w:rsid w:val="00DE7448"/>
    <w:rsid w:val="00DF22CA"/>
    <w:rsid w:val="00DF279C"/>
    <w:rsid w:val="00DF6747"/>
    <w:rsid w:val="00E006DE"/>
    <w:rsid w:val="00E01901"/>
    <w:rsid w:val="00E03BF5"/>
    <w:rsid w:val="00E10CCB"/>
    <w:rsid w:val="00E137A0"/>
    <w:rsid w:val="00E14668"/>
    <w:rsid w:val="00E14887"/>
    <w:rsid w:val="00E21F22"/>
    <w:rsid w:val="00E22E5B"/>
    <w:rsid w:val="00E24F8A"/>
    <w:rsid w:val="00E26F28"/>
    <w:rsid w:val="00E30112"/>
    <w:rsid w:val="00E317BA"/>
    <w:rsid w:val="00E342DA"/>
    <w:rsid w:val="00E37AF8"/>
    <w:rsid w:val="00E40DC3"/>
    <w:rsid w:val="00E410A8"/>
    <w:rsid w:val="00E422C0"/>
    <w:rsid w:val="00E42ADE"/>
    <w:rsid w:val="00E42D80"/>
    <w:rsid w:val="00E42FAB"/>
    <w:rsid w:val="00E43828"/>
    <w:rsid w:val="00E43CD2"/>
    <w:rsid w:val="00E4734E"/>
    <w:rsid w:val="00E47BAB"/>
    <w:rsid w:val="00E50261"/>
    <w:rsid w:val="00E50730"/>
    <w:rsid w:val="00E50D64"/>
    <w:rsid w:val="00E52C9C"/>
    <w:rsid w:val="00E52E00"/>
    <w:rsid w:val="00E53FD6"/>
    <w:rsid w:val="00E5500F"/>
    <w:rsid w:val="00E573BE"/>
    <w:rsid w:val="00E5769B"/>
    <w:rsid w:val="00E63C96"/>
    <w:rsid w:val="00E64244"/>
    <w:rsid w:val="00E65695"/>
    <w:rsid w:val="00E66CDD"/>
    <w:rsid w:val="00E71220"/>
    <w:rsid w:val="00E716AF"/>
    <w:rsid w:val="00E7237C"/>
    <w:rsid w:val="00E72D61"/>
    <w:rsid w:val="00E74E2F"/>
    <w:rsid w:val="00E85489"/>
    <w:rsid w:val="00E8651B"/>
    <w:rsid w:val="00E9008F"/>
    <w:rsid w:val="00E918FF"/>
    <w:rsid w:val="00EA01A1"/>
    <w:rsid w:val="00EA22C4"/>
    <w:rsid w:val="00EA46AC"/>
    <w:rsid w:val="00EA6497"/>
    <w:rsid w:val="00EB0576"/>
    <w:rsid w:val="00EB126D"/>
    <w:rsid w:val="00EB3434"/>
    <w:rsid w:val="00EB5080"/>
    <w:rsid w:val="00EB579A"/>
    <w:rsid w:val="00EB5B36"/>
    <w:rsid w:val="00EB70A1"/>
    <w:rsid w:val="00EB794E"/>
    <w:rsid w:val="00EC2255"/>
    <w:rsid w:val="00EC57A8"/>
    <w:rsid w:val="00EC5B0E"/>
    <w:rsid w:val="00ED053F"/>
    <w:rsid w:val="00ED25D4"/>
    <w:rsid w:val="00ED2625"/>
    <w:rsid w:val="00ED33E0"/>
    <w:rsid w:val="00ED3832"/>
    <w:rsid w:val="00ED4AB0"/>
    <w:rsid w:val="00EE1FA2"/>
    <w:rsid w:val="00EE2E2F"/>
    <w:rsid w:val="00EE3E18"/>
    <w:rsid w:val="00EE5CEA"/>
    <w:rsid w:val="00EF05D2"/>
    <w:rsid w:val="00EF6A49"/>
    <w:rsid w:val="00F00CBE"/>
    <w:rsid w:val="00F03954"/>
    <w:rsid w:val="00F05B8F"/>
    <w:rsid w:val="00F06FCC"/>
    <w:rsid w:val="00F123FD"/>
    <w:rsid w:val="00F1338A"/>
    <w:rsid w:val="00F13AEE"/>
    <w:rsid w:val="00F15102"/>
    <w:rsid w:val="00F154DA"/>
    <w:rsid w:val="00F15A07"/>
    <w:rsid w:val="00F16661"/>
    <w:rsid w:val="00F16CEE"/>
    <w:rsid w:val="00F20D8A"/>
    <w:rsid w:val="00F2394F"/>
    <w:rsid w:val="00F24E35"/>
    <w:rsid w:val="00F25CDA"/>
    <w:rsid w:val="00F261B2"/>
    <w:rsid w:val="00F3292C"/>
    <w:rsid w:val="00F3342B"/>
    <w:rsid w:val="00F33716"/>
    <w:rsid w:val="00F33E1F"/>
    <w:rsid w:val="00F365BB"/>
    <w:rsid w:val="00F3679A"/>
    <w:rsid w:val="00F36DDE"/>
    <w:rsid w:val="00F40BC5"/>
    <w:rsid w:val="00F42109"/>
    <w:rsid w:val="00F433B0"/>
    <w:rsid w:val="00F455BB"/>
    <w:rsid w:val="00F46729"/>
    <w:rsid w:val="00F46C5A"/>
    <w:rsid w:val="00F47271"/>
    <w:rsid w:val="00F513FD"/>
    <w:rsid w:val="00F51F1B"/>
    <w:rsid w:val="00F60B55"/>
    <w:rsid w:val="00F6530C"/>
    <w:rsid w:val="00F65C01"/>
    <w:rsid w:val="00F65E9F"/>
    <w:rsid w:val="00F67AAA"/>
    <w:rsid w:val="00F67C58"/>
    <w:rsid w:val="00F70656"/>
    <w:rsid w:val="00F72719"/>
    <w:rsid w:val="00F74A0B"/>
    <w:rsid w:val="00F77120"/>
    <w:rsid w:val="00F80BE1"/>
    <w:rsid w:val="00F8109F"/>
    <w:rsid w:val="00F82954"/>
    <w:rsid w:val="00F9053D"/>
    <w:rsid w:val="00F90BFE"/>
    <w:rsid w:val="00F91DF1"/>
    <w:rsid w:val="00F92BBF"/>
    <w:rsid w:val="00F94D59"/>
    <w:rsid w:val="00F94FBE"/>
    <w:rsid w:val="00F95A80"/>
    <w:rsid w:val="00F95EB3"/>
    <w:rsid w:val="00FA0941"/>
    <w:rsid w:val="00FA0D60"/>
    <w:rsid w:val="00FA1391"/>
    <w:rsid w:val="00FA1BCF"/>
    <w:rsid w:val="00FA24D4"/>
    <w:rsid w:val="00FA29BA"/>
    <w:rsid w:val="00FA6856"/>
    <w:rsid w:val="00FA7D58"/>
    <w:rsid w:val="00FB00D3"/>
    <w:rsid w:val="00FB01FD"/>
    <w:rsid w:val="00FB0780"/>
    <w:rsid w:val="00FB0F35"/>
    <w:rsid w:val="00FB14C8"/>
    <w:rsid w:val="00FB3DB0"/>
    <w:rsid w:val="00FB40D4"/>
    <w:rsid w:val="00FB4DAF"/>
    <w:rsid w:val="00FB6046"/>
    <w:rsid w:val="00FB6AD1"/>
    <w:rsid w:val="00FB6D1B"/>
    <w:rsid w:val="00FC2687"/>
    <w:rsid w:val="00FC2B58"/>
    <w:rsid w:val="00FC4357"/>
    <w:rsid w:val="00FC7CD6"/>
    <w:rsid w:val="00FD09A7"/>
    <w:rsid w:val="00FD291D"/>
    <w:rsid w:val="00FD7F31"/>
    <w:rsid w:val="00FE2E23"/>
    <w:rsid w:val="00FE50AE"/>
    <w:rsid w:val="00FE5C0A"/>
    <w:rsid w:val="00FE7464"/>
    <w:rsid w:val="00FF0BBD"/>
    <w:rsid w:val="00FF1E23"/>
    <w:rsid w:val="00FF34A3"/>
    <w:rsid w:val="00FF3B63"/>
    <w:rsid w:val="00FF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FAFBB1"/>
  <w15:docId w15:val="{188CB183-31F0-4907-9199-D7AEFA425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21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211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26F2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41602F"/>
    <w:pPr>
      <w:spacing w:line="240" w:lineRule="auto"/>
      <w:ind w:left="720"/>
      <w:contextualSpacing/>
      <w:jc w:val="left"/>
    </w:pPr>
    <w:rPr>
      <w:rFonts w:eastAsia="Times New Roman"/>
      <w:lang w:eastAsia="ru-RU"/>
    </w:rPr>
  </w:style>
  <w:style w:type="paragraph" w:styleId="a8">
    <w:name w:val="No Spacing"/>
    <w:uiPriority w:val="1"/>
    <w:qFormat/>
    <w:rsid w:val="00470633"/>
    <w:pPr>
      <w:spacing w:line="240" w:lineRule="auto"/>
      <w:jc w:val="left"/>
    </w:pPr>
    <w:rPr>
      <w:rFonts w:ascii="Calibri" w:eastAsia="Calibri" w:hAnsi="Calibri"/>
      <w:sz w:val="22"/>
      <w:szCs w:val="22"/>
    </w:rPr>
  </w:style>
  <w:style w:type="character" w:styleId="a9">
    <w:name w:val="annotation reference"/>
    <w:basedOn w:val="a0"/>
    <w:uiPriority w:val="99"/>
    <w:semiHidden/>
    <w:unhideWhenUsed/>
    <w:rsid w:val="00C27E85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C27E85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7E85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27E8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27E85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C27E85"/>
    <w:pPr>
      <w:spacing w:line="240" w:lineRule="auto"/>
      <w:jc w:val="left"/>
    </w:pPr>
  </w:style>
  <w:style w:type="paragraph" w:styleId="af">
    <w:name w:val="header"/>
    <w:basedOn w:val="a"/>
    <w:link w:val="af0"/>
    <w:uiPriority w:val="99"/>
    <w:unhideWhenUsed/>
    <w:rsid w:val="00BB0161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B0161"/>
  </w:style>
  <w:style w:type="paragraph" w:styleId="af1">
    <w:name w:val="footer"/>
    <w:basedOn w:val="a"/>
    <w:link w:val="af2"/>
    <w:uiPriority w:val="99"/>
    <w:unhideWhenUsed/>
    <w:rsid w:val="00BB0161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B0161"/>
  </w:style>
  <w:style w:type="table" w:customStyle="1" w:styleId="1">
    <w:name w:val="Сетка таблицы1"/>
    <w:basedOn w:val="a1"/>
    <w:next w:val="a5"/>
    <w:uiPriority w:val="59"/>
    <w:rsid w:val="004D4D34"/>
    <w:pPr>
      <w:spacing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aliases w:val="Обычный (Web),Обычный (веб) Знак Знак,Обычный (Web) Знак Знак Знак"/>
    <w:basedOn w:val="a"/>
    <w:link w:val="af4"/>
    <w:rsid w:val="00751337"/>
    <w:pPr>
      <w:spacing w:line="240" w:lineRule="auto"/>
      <w:jc w:val="center"/>
    </w:pPr>
    <w:rPr>
      <w:rFonts w:eastAsia="SimSun"/>
      <w:noProof/>
      <w:lang w:val="en-US" w:eastAsia="zh-CN"/>
    </w:rPr>
  </w:style>
  <w:style w:type="character" w:customStyle="1" w:styleId="af4">
    <w:name w:val="Обычный (веб) Знак"/>
    <w:aliases w:val="Обычный (Web) Знак,Обычный (веб) Знак Знак Знак,Обычный (Web) Знак Знак Знак Знак"/>
    <w:link w:val="af3"/>
    <w:rsid w:val="00751337"/>
    <w:rPr>
      <w:rFonts w:eastAsia="SimSun"/>
      <w:noProof/>
      <w:lang w:val="en-US" w:eastAsia="zh-CN"/>
    </w:rPr>
  </w:style>
  <w:style w:type="character" w:customStyle="1" w:styleId="a7">
    <w:name w:val="Абзац списка Знак"/>
    <w:link w:val="a6"/>
    <w:uiPriority w:val="34"/>
    <w:locked/>
    <w:rsid w:val="00160101"/>
    <w:rPr>
      <w:rFonts w:eastAsia="Times New Roman"/>
      <w:lang w:eastAsia="ru-RU"/>
    </w:rPr>
  </w:style>
  <w:style w:type="character" w:styleId="af5">
    <w:name w:val="Hyperlink"/>
    <w:basedOn w:val="a0"/>
    <w:uiPriority w:val="99"/>
    <w:unhideWhenUsed/>
    <w:rsid w:val="00AC62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tyleName="APA" SelectedStyle="\APA.XSL"/>
</file>

<file path=customXml/itemProps1.xml><?xml version="1.0" encoding="utf-8"?>
<ds:datastoreItem xmlns:ds="http://schemas.openxmlformats.org/officeDocument/2006/customXml" ds:itemID="{93DD56B6-5397-4703-B6E6-C234B3EC8AF2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Сухомлинов Кирилл Витальевич</cp:lastModifiedBy>
  <cp:revision>11</cp:revision>
  <cp:lastPrinted>2025-03-06T08:34:00Z</cp:lastPrinted>
  <dcterms:created xsi:type="dcterms:W3CDTF">2025-09-23T08:57:00Z</dcterms:created>
  <dcterms:modified xsi:type="dcterms:W3CDTF">2025-10-03T09:12:00Z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Романова Н.С.</vt:lpwstr>
  </property>
  <property fmtid="{D5CDD505-2E9C-101B-9397-08002B2CF9AE}" pid="3" name="signerIof">
    <vt:lpwstr>Я.И. Кузьминов</vt:lpwstr>
  </property>
  <property fmtid="{D5CDD505-2E9C-101B-9397-08002B2CF9AE}" pid="4" name="creatorDepartment">
    <vt:lpwstr>Управление социальной сфе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основной деятельности</vt:lpwstr>
  </property>
  <property fmtid="{D5CDD505-2E9C-101B-9397-08002B2CF9AE}" pid="8" name="regnumProj">
    <vt:lpwstr>М 2021/1/22-930</vt:lpwstr>
  </property>
  <property fmtid="{D5CDD505-2E9C-101B-9397-08002B2CF9AE}" pid="9" name="stateValue">
    <vt:lpwstr>На доработке</vt:lpwstr>
  </property>
  <property fmtid="{D5CDD505-2E9C-101B-9397-08002B2CF9AE}" pid="10" name="docTitle">
    <vt:lpwstr>Приказ</vt:lpwstr>
  </property>
  <property fmtid="{D5CDD505-2E9C-101B-9397-08002B2CF9AE}" pid="11" name="signerLabel">
    <vt:lpwstr> Ректор Кузьминов Я.И.</vt:lpwstr>
  </property>
  <property fmtid="{D5CDD505-2E9C-101B-9397-08002B2CF9AE}" pid="12" name="documentContent">
    <vt:lpwstr>Об утверждении Порядка отбора предложений для открытия пункта питания для обучающихся и работников НИУ ВШЭ в  комплексе зданий по адресу: г. Москва,  Покровский бульвар, д. 11, и состава отборочной комиссии</vt:lpwstr>
  </property>
  <property fmtid="{D5CDD505-2E9C-101B-9397-08002B2CF9AE}" pid="13" name="creatorPost">
    <vt:lpwstr>Руководитель проекта</vt:lpwstr>
  </property>
  <property fmtid="{D5CDD505-2E9C-101B-9397-08002B2CF9AE}" pid="14" name="signerName">
    <vt:lpwstr>Кузьминов Я.И.</vt:lpwstr>
  </property>
  <property fmtid="{D5CDD505-2E9C-101B-9397-08002B2CF9AE}" pid="15" name="signerNameAndPostName">
    <vt:lpwstr>Кузьминов Я.И., Ректор</vt:lpwstr>
  </property>
  <property fmtid="{D5CDD505-2E9C-101B-9397-08002B2CF9AE}" pid="16" name="signerPost">
    <vt:lpwstr>Ректор</vt:lpwstr>
  </property>
  <property fmtid="{D5CDD505-2E9C-101B-9397-08002B2CF9AE}" pid="17" name="documentSubtype">
    <vt:lpwstr>Об утверждении и введении в действие локальных актов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Референт</vt:lpwstr>
  </property>
  <property fmtid="{D5CDD505-2E9C-101B-9397-08002B2CF9AE}" pid="20" name="mainDocSheetsCount">
    <vt:lpwstr>1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Кузьминов Я.И. помощники (групповая);</vt:lpwstr>
  </property>
</Properties>
</file>